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0DD" w:rsidRPr="00DC7996" w:rsidRDefault="00D110DD" w:rsidP="00D110DD">
      <w:pPr>
        <w:pStyle w:val="Nzev"/>
      </w:pPr>
      <w:bookmarkStart w:id="0" w:name="_GoBack"/>
      <w:bookmarkEnd w:id="0"/>
      <w:r w:rsidRPr="00DC7996">
        <w:t>PŘÍKAZNÍ SMLOUVA</w:t>
      </w:r>
      <w:r>
        <w:br/>
        <w:t xml:space="preserve">O POSKYTOVÁNÍ </w:t>
      </w:r>
      <w:r w:rsidRPr="00DC7996">
        <w:t>SLUŽEB</w:t>
      </w:r>
      <w:r w:rsidR="006E09B6">
        <w:t xml:space="preserve">                                                </w:t>
      </w:r>
      <w:r w:rsidR="006E09B6" w:rsidRPr="00564653">
        <w:t>č.:</w:t>
      </w:r>
      <w:r w:rsidR="00564653">
        <w:t xml:space="preserve"> </w:t>
      </w:r>
    </w:p>
    <w:p w:rsidR="00D110DD" w:rsidRPr="00D36AB7" w:rsidRDefault="00D36AB7" w:rsidP="00D110DD">
      <w:pPr>
        <w:spacing w:after="0"/>
        <w:jc w:val="both"/>
        <w:rPr>
          <w:b/>
        </w:rPr>
      </w:pPr>
      <w:r w:rsidRPr="00D36AB7">
        <w:rPr>
          <w:b/>
        </w:rPr>
        <w:t>HLAVNÍ MĚSTO PRAHA</w:t>
      </w:r>
    </w:p>
    <w:p w:rsidR="00D36AB7" w:rsidRDefault="00D36AB7" w:rsidP="00D110DD">
      <w:pPr>
        <w:spacing w:after="0"/>
        <w:jc w:val="both"/>
      </w:pPr>
      <w:r w:rsidRPr="00D36AB7">
        <w:t>Praha - Staré Město, Mariánské náměstí 2/2, PSČ 11000</w:t>
      </w:r>
    </w:p>
    <w:p w:rsidR="00D110DD" w:rsidRDefault="00D110DD" w:rsidP="00D110DD">
      <w:pPr>
        <w:spacing w:after="0"/>
        <w:jc w:val="both"/>
      </w:pPr>
      <w:r>
        <w:t>IČ</w:t>
      </w:r>
      <w:r w:rsidR="00D36AB7">
        <w:t>O</w:t>
      </w:r>
      <w:r>
        <w:t>: 00064581, DIČ: CZ00064581, plátce DPH</w:t>
      </w:r>
    </w:p>
    <w:p w:rsidR="00D110DD" w:rsidRDefault="00D110DD" w:rsidP="00D110DD">
      <w:pPr>
        <w:spacing w:after="0"/>
        <w:jc w:val="both"/>
      </w:pPr>
    </w:p>
    <w:p w:rsidR="00D110DD" w:rsidRDefault="00D110DD" w:rsidP="00D110DD">
      <w:pPr>
        <w:spacing w:after="0"/>
        <w:jc w:val="both"/>
      </w:pPr>
      <w:r>
        <w:t xml:space="preserve">zastoupené </w:t>
      </w:r>
    </w:p>
    <w:p w:rsidR="00D110DD" w:rsidRDefault="00D110DD" w:rsidP="00D110DD">
      <w:pPr>
        <w:spacing w:after="0"/>
        <w:jc w:val="both"/>
      </w:pPr>
    </w:p>
    <w:p w:rsidR="00D110DD" w:rsidRPr="00D36AB7" w:rsidRDefault="00D110DD" w:rsidP="00D110DD">
      <w:pPr>
        <w:spacing w:after="0"/>
        <w:jc w:val="both"/>
        <w:rPr>
          <w:b/>
        </w:rPr>
      </w:pPr>
      <w:r w:rsidRPr="00D36AB7">
        <w:rPr>
          <w:b/>
        </w:rPr>
        <w:t>Technickou správou komunikací hl. m. Prahy, a.s.,</w:t>
      </w:r>
    </w:p>
    <w:p w:rsidR="00D110DD" w:rsidRDefault="00D110DD" w:rsidP="00D110DD">
      <w:pPr>
        <w:spacing w:after="0"/>
        <w:jc w:val="both"/>
      </w:pPr>
      <w:r>
        <w:t xml:space="preserve">se sídlem Řásnovka 770/8, Praha 1, </w:t>
      </w:r>
    </w:p>
    <w:p w:rsidR="00D110DD" w:rsidRDefault="00D110DD" w:rsidP="00D110DD">
      <w:pPr>
        <w:spacing w:after="0"/>
        <w:jc w:val="both"/>
      </w:pPr>
      <w:r>
        <w:t>IČO: 03447286, DIČ: CZ03447286</w:t>
      </w:r>
    </w:p>
    <w:p w:rsidR="00D110DD" w:rsidRDefault="000A59B0" w:rsidP="00D110DD">
      <w:pPr>
        <w:spacing w:after="0"/>
        <w:jc w:val="both"/>
      </w:pPr>
      <w:proofErr w:type="spellStart"/>
      <w:r>
        <w:rPr>
          <w:color w:val="000000"/>
        </w:rPr>
        <w:t>zapsá</w:t>
      </w:r>
      <w:r w:rsidR="00D110DD">
        <w:rPr>
          <w:color w:val="000000"/>
        </w:rPr>
        <w:t>nou</w:t>
      </w:r>
      <w:proofErr w:type="spellEnd"/>
      <w:r w:rsidR="00D110DD">
        <w:rPr>
          <w:color w:val="000000"/>
        </w:rPr>
        <w:t xml:space="preserve"> v obchodním rejstříku vedeném Městským soudem v Praze, spis. zn.  B 20059</w:t>
      </w:r>
    </w:p>
    <w:p w:rsidR="000A59B0" w:rsidRDefault="00D110DD" w:rsidP="00D110DD">
      <w:pPr>
        <w:spacing w:after="0"/>
        <w:jc w:val="both"/>
      </w:pPr>
      <w:r>
        <w:t>zastoupená</w:t>
      </w:r>
      <w:r w:rsidR="000A59B0">
        <w:t>:</w:t>
      </w:r>
    </w:p>
    <w:p w:rsidR="00D110DD" w:rsidRDefault="00D110DD" w:rsidP="00D110DD">
      <w:pPr>
        <w:spacing w:after="0"/>
        <w:jc w:val="both"/>
      </w:pPr>
      <w:r>
        <w:t xml:space="preserve">Mgr. Jozefem </w:t>
      </w:r>
      <w:proofErr w:type="spellStart"/>
      <w:r>
        <w:t>Sinčákem</w:t>
      </w:r>
      <w:proofErr w:type="spellEnd"/>
      <w:r>
        <w:t xml:space="preserve">, </w:t>
      </w:r>
      <w:proofErr w:type="spellStart"/>
      <w:r>
        <w:t>MBA</w:t>
      </w:r>
      <w:proofErr w:type="spellEnd"/>
      <w:r>
        <w:t xml:space="preserve">, generálním ředitelem a předsedou představenstva, </w:t>
      </w:r>
    </w:p>
    <w:p w:rsidR="00D110DD" w:rsidRDefault="00D110DD" w:rsidP="00D110DD">
      <w:pPr>
        <w:spacing w:after="0"/>
        <w:jc w:val="both"/>
      </w:pPr>
      <w:r>
        <w:t xml:space="preserve">PhDr. Filipem Hájkem, členem představenstva,             </w:t>
      </w:r>
      <w:r>
        <w:tab/>
      </w:r>
      <w:r>
        <w:tab/>
      </w:r>
      <w:r>
        <w:tab/>
        <w:t xml:space="preserve"> </w:t>
      </w:r>
    </w:p>
    <w:p w:rsidR="00D110DD" w:rsidRDefault="00D110DD" w:rsidP="00D110DD">
      <w:pPr>
        <w:spacing w:after="0"/>
        <w:jc w:val="both"/>
      </w:pPr>
      <w:r>
        <w:t>Bankovní spojení: PPF Banka, a.s.</w:t>
      </w:r>
    </w:p>
    <w:p w:rsidR="00D110DD" w:rsidRDefault="00D110DD" w:rsidP="00D110DD">
      <w:pPr>
        <w:spacing w:after="0"/>
        <w:jc w:val="both"/>
      </w:pPr>
      <w:r>
        <w:t xml:space="preserve">název a číslo účtu: HMP – SK </w:t>
      </w:r>
      <w:proofErr w:type="spellStart"/>
      <w:r>
        <w:t>VH</w:t>
      </w:r>
      <w:proofErr w:type="spellEnd"/>
      <w:r>
        <w:t xml:space="preserve">, </w:t>
      </w:r>
      <w:proofErr w:type="spellStart"/>
      <w:r>
        <w:t>č.ú</w:t>
      </w:r>
      <w:proofErr w:type="spellEnd"/>
      <w:r>
        <w:t>.: 29022-0005157998/6000</w:t>
      </w:r>
    </w:p>
    <w:p w:rsidR="00D110DD" w:rsidRDefault="00D110DD" w:rsidP="00D110DD">
      <w:pPr>
        <w:spacing w:before="240"/>
      </w:pPr>
      <w:r>
        <w:t xml:space="preserve"> (dále jen „</w:t>
      </w:r>
      <w:r>
        <w:rPr>
          <w:b/>
        </w:rPr>
        <w:t>příkazce</w:t>
      </w:r>
      <w:r>
        <w:t>“)</w:t>
      </w:r>
    </w:p>
    <w:p w:rsidR="00D110DD" w:rsidRPr="009623F7" w:rsidRDefault="00D110DD" w:rsidP="00D110DD">
      <w:pPr>
        <w:spacing w:before="240"/>
      </w:pPr>
    </w:p>
    <w:p w:rsidR="00D110DD" w:rsidRDefault="00D110DD" w:rsidP="00D110DD">
      <w:pPr>
        <w:jc w:val="center"/>
        <w:rPr>
          <w:i/>
        </w:rPr>
      </w:pPr>
      <w:r w:rsidRPr="009623F7">
        <w:rPr>
          <w:i/>
        </w:rPr>
        <w:t>na straně jedné</w:t>
      </w:r>
    </w:p>
    <w:p w:rsidR="00D110DD" w:rsidRDefault="00D110DD" w:rsidP="00D110DD">
      <w:pPr>
        <w:jc w:val="center"/>
        <w:rPr>
          <w:i/>
        </w:rPr>
      </w:pPr>
      <w:r w:rsidRPr="009623F7">
        <w:rPr>
          <w:i/>
        </w:rPr>
        <w:t>a</w:t>
      </w:r>
    </w:p>
    <w:p w:rsidR="00D110DD" w:rsidRDefault="00EA336D" w:rsidP="00D110DD">
      <w:pPr>
        <w:spacing w:after="0"/>
        <w:jc w:val="both"/>
        <w:rPr>
          <w:color w:val="000000"/>
        </w:rPr>
      </w:pPr>
      <w:r>
        <w:rPr>
          <w:color w:val="000000"/>
        </w:rPr>
        <w:t>Společnost:</w:t>
      </w:r>
    </w:p>
    <w:p w:rsidR="00EA336D" w:rsidRPr="00842790" w:rsidRDefault="00EA336D" w:rsidP="00D110DD">
      <w:pPr>
        <w:spacing w:after="0"/>
        <w:jc w:val="both"/>
        <w:rPr>
          <w:color w:val="000000"/>
        </w:rPr>
      </w:pPr>
      <w:r>
        <w:rPr>
          <w:color w:val="000000"/>
        </w:rPr>
        <w:t>se sídlem:</w:t>
      </w:r>
    </w:p>
    <w:p w:rsidR="00D110DD" w:rsidRDefault="00D110DD" w:rsidP="00D110DD">
      <w:pPr>
        <w:spacing w:after="0"/>
        <w:jc w:val="both"/>
        <w:rPr>
          <w:color w:val="000000"/>
        </w:rPr>
      </w:pPr>
      <w:r>
        <w:rPr>
          <w:color w:val="000000"/>
        </w:rPr>
        <w:t xml:space="preserve">IČO:   </w:t>
      </w:r>
    </w:p>
    <w:p w:rsidR="00D110DD" w:rsidRDefault="00D110DD" w:rsidP="00D110DD">
      <w:pPr>
        <w:spacing w:after="0"/>
        <w:jc w:val="both"/>
        <w:rPr>
          <w:bCs/>
          <w:color w:val="000000"/>
        </w:rPr>
      </w:pPr>
      <w:r>
        <w:rPr>
          <w:color w:val="000000"/>
        </w:rPr>
        <w:t xml:space="preserve">DIČ: </w:t>
      </w:r>
    </w:p>
    <w:p w:rsidR="00D110DD" w:rsidRDefault="00D110DD" w:rsidP="00D110DD">
      <w:pPr>
        <w:spacing w:after="0"/>
        <w:jc w:val="both"/>
        <w:rPr>
          <w:color w:val="000000"/>
        </w:rPr>
      </w:pPr>
      <w:r>
        <w:rPr>
          <w:color w:val="000000"/>
        </w:rPr>
        <w:t>Zapsána v obchodním rejstříku vedeném Měst</w:t>
      </w:r>
      <w:r w:rsidR="000A59B0">
        <w:rPr>
          <w:color w:val="000000"/>
        </w:rPr>
        <w:t xml:space="preserve">ským soudem v Praze, spis. zn. </w:t>
      </w:r>
    </w:p>
    <w:p w:rsidR="00EA336D" w:rsidRDefault="00D110DD" w:rsidP="00D110DD">
      <w:pPr>
        <w:spacing w:after="0"/>
        <w:jc w:val="both"/>
        <w:rPr>
          <w:color w:val="000000"/>
        </w:rPr>
      </w:pPr>
      <w:r>
        <w:rPr>
          <w:color w:val="000000"/>
        </w:rPr>
        <w:t xml:space="preserve">Zastoupená : </w:t>
      </w:r>
    </w:p>
    <w:p w:rsidR="00D110DD" w:rsidRDefault="00D110DD" w:rsidP="00D110DD">
      <w:pPr>
        <w:spacing w:after="0"/>
        <w:jc w:val="both"/>
        <w:rPr>
          <w:color w:val="000000"/>
        </w:rPr>
      </w:pPr>
      <w:r>
        <w:rPr>
          <w:color w:val="000000"/>
        </w:rPr>
        <w:t xml:space="preserve">Bankovní spojení: </w:t>
      </w:r>
    </w:p>
    <w:p w:rsidR="00D110DD" w:rsidRDefault="00D110DD" w:rsidP="00D110DD">
      <w:pPr>
        <w:spacing w:after="0"/>
        <w:jc w:val="both"/>
        <w:rPr>
          <w:color w:val="000000"/>
        </w:rPr>
      </w:pPr>
    </w:p>
    <w:p w:rsidR="00D110DD" w:rsidRDefault="00D110DD" w:rsidP="00D110DD">
      <w:pPr>
        <w:spacing w:after="0"/>
        <w:jc w:val="both"/>
        <w:rPr>
          <w:b/>
          <w:color w:val="000000"/>
        </w:rPr>
      </w:pPr>
      <w:r>
        <w:rPr>
          <w:color w:val="000000"/>
        </w:rPr>
        <w:t xml:space="preserve">(dále jen </w:t>
      </w:r>
      <w:r>
        <w:rPr>
          <w:b/>
          <w:color w:val="000000"/>
        </w:rPr>
        <w:t xml:space="preserve">„příkazník“) </w:t>
      </w:r>
    </w:p>
    <w:p w:rsidR="00EA336D" w:rsidRDefault="00EA336D" w:rsidP="00D110DD">
      <w:pPr>
        <w:spacing w:after="0"/>
        <w:jc w:val="both"/>
        <w:rPr>
          <w:b/>
          <w:color w:val="000000"/>
        </w:rPr>
      </w:pPr>
    </w:p>
    <w:p w:rsidR="00923AF8" w:rsidRDefault="00923AF8" w:rsidP="00D110DD">
      <w:pPr>
        <w:spacing w:after="0"/>
        <w:jc w:val="both"/>
        <w:rPr>
          <w:b/>
          <w:color w:val="000000"/>
        </w:rPr>
      </w:pPr>
    </w:p>
    <w:p w:rsidR="00923AF8" w:rsidRDefault="00923AF8" w:rsidP="00D110DD">
      <w:pPr>
        <w:spacing w:after="0"/>
        <w:jc w:val="both"/>
        <w:rPr>
          <w:b/>
          <w:color w:val="000000"/>
        </w:rPr>
      </w:pPr>
    </w:p>
    <w:p w:rsidR="00923AF8" w:rsidRDefault="00923AF8" w:rsidP="00D110DD">
      <w:pPr>
        <w:spacing w:after="0"/>
        <w:jc w:val="both"/>
        <w:rPr>
          <w:b/>
          <w:color w:val="000000"/>
        </w:rPr>
      </w:pPr>
    </w:p>
    <w:p w:rsidR="00D110DD" w:rsidRDefault="00D110DD" w:rsidP="00E727BE"/>
    <w:p w:rsidR="00D110DD" w:rsidRDefault="00D110DD" w:rsidP="00D110DD">
      <w:pPr>
        <w:numPr>
          <w:ilvl w:val="0"/>
          <w:numId w:val="38"/>
        </w:numPr>
        <w:suppressAutoHyphens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Předmět smlouvy</w:t>
      </w:r>
    </w:p>
    <w:p w:rsidR="00D110DD" w:rsidRDefault="00D110DD" w:rsidP="00D110DD">
      <w:pPr>
        <w:jc w:val="both"/>
      </w:pPr>
    </w:p>
    <w:p w:rsidR="00D110DD" w:rsidRDefault="00D110DD" w:rsidP="00D110DD">
      <w:pPr>
        <w:numPr>
          <w:ilvl w:val="1"/>
          <w:numId w:val="40"/>
        </w:numPr>
        <w:tabs>
          <w:tab w:val="clear" w:pos="1080"/>
        </w:tabs>
        <w:suppressAutoHyphens/>
        <w:spacing w:after="0" w:line="240" w:lineRule="auto"/>
        <w:ind w:left="567" w:hanging="567"/>
        <w:jc w:val="both"/>
        <w:rPr>
          <w:color w:val="000000"/>
        </w:rPr>
      </w:pPr>
      <w:r>
        <w:rPr>
          <w:color w:val="000000"/>
        </w:rPr>
        <w:t>Předmětem této smlouvy je závazek příkazníka, že pro příkazce na jeho účet zajistí prostřednictvím svýc</w:t>
      </w:r>
      <w:r w:rsidR="000A59B0">
        <w:rPr>
          <w:color w:val="000000"/>
        </w:rPr>
        <w:t xml:space="preserve">h zdrojů (zejména zaměstnanců) </w:t>
      </w:r>
      <w:r>
        <w:rPr>
          <w:color w:val="000000"/>
        </w:rPr>
        <w:t>činnosti dle čl.</w:t>
      </w:r>
      <w:r w:rsidR="00EA336D">
        <w:rPr>
          <w:color w:val="000000"/>
        </w:rPr>
        <w:t xml:space="preserve"> </w:t>
      </w:r>
      <w:r>
        <w:rPr>
          <w:color w:val="000000"/>
        </w:rPr>
        <w:t>III na t</w:t>
      </w:r>
      <w:r w:rsidR="00EA336D">
        <w:rPr>
          <w:color w:val="000000"/>
        </w:rPr>
        <w:t>ěchto parkovištích</w:t>
      </w:r>
      <w:r>
        <w:rPr>
          <w:color w:val="000000"/>
        </w:rPr>
        <w:t>:</w:t>
      </w:r>
    </w:p>
    <w:p w:rsidR="004C06EC" w:rsidRDefault="004C06EC" w:rsidP="004C06EC">
      <w:pPr>
        <w:suppressAutoHyphens/>
        <w:spacing w:after="0" w:line="240" w:lineRule="auto"/>
        <w:jc w:val="both"/>
        <w:rPr>
          <w:color w:val="000000"/>
        </w:rPr>
      </w:pPr>
    </w:p>
    <w:p w:rsidR="006E09B6" w:rsidRPr="006E09B6" w:rsidRDefault="004C06EC" w:rsidP="006E09B6">
      <w:pPr>
        <w:pStyle w:val="Odstavecseseznamem"/>
        <w:numPr>
          <w:ilvl w:val="0"/>
          <w:numId w:val="44"/>
        </w:numPr>
        <w:suppressAutoHyphens/>
        <w:spacing w:after="0" w:line="240" w:lineRule="auto"/>
        <w:jc w:val="both"/>
      </w:pPr>
      <w:r w:rsidRPr="006E09B6">
        <w:rPr>
          <w:b/>
        </w:rPr>
        <w:t>Parkoviště</w:t>
      </w:r>
      <w:r w:rsidR="006E09B6">
        <w:rPr>
          <w:b/>
        </w:rPr>
        <w:t xml:space="preserve"> Hradební</w:t>
      </w:r>
      <w:r w:rsidR="00EA336D" w:rsidRPr="0072126D">
        <w:t>, Praha 1 – Staré Město, 110 00  (vedle</w:t>
      </w:r>
      <w:r w:rsidR="006E09B6">
        <w:t xml:space="preserve"> budovy</w:t>
      </w:r>
      <w:r w:rsidR="00EA336D" w:rsidRPr="0072126D">
        <w:t xml:space="preserve"> Ministerstva obchodu a průmyslu</w:t>
      </w:r>
      <w:r w:rsidR="006E09B6">
        <w:t xml:space="preserve"> ČR</w:t>
      </w:r>
      <w:r w:rsidR="00EA336D" w:rsidRPr="0072126D">
        <w:t>)</w:t>
      </w:r>
      <w:r w:rsidR="006E09B6">
        <w:t xml:space="preserve">, </w:t>
      </w:r>
      <w:r w:rsidR="006E09B6" w:rsidRPr="006E09B6">
        <w:t xml:space="preserve">na pozemku </w:t>
      </w:r>
      <w:proofErr w:type="spellStart"/>
      <w:r w:rsidR="006E09B6" w:rsidRPr="006E09B6">
        <w:t>parc</w:t>
      </w:r>
      <w:proofErr w:type="spellEnd"/>
      <w:r w:rsidR="006E09B6" w:rsidRPr="006E09B6">
        <w:t xml:space="preserve">. </w:t>
      </w:r>
      <w:proofErr w:type="spellStart"/>
      <w:r w:rsidR="006E09B6" w:rsidRPr="006E09B6">
        <w:t>č.1018</w:t>
      </w:r>
      <w:proofErr w:type="spellEnd"/>
      <w:r w:rsidR="006E09B6" w:rsidRPr="006E09B6">
        <w:t xml:space="preserve">/1 </w:t>
      </w:r>
      <w:proofErr w:type="spellStart"/>
      <w:r w:rsidR="006E09B6" w:rsidRPr="006E09B6">
        <w:t>k.ú</w:t>
      </w:r>
      <w:proofErr w:type="spellEnd"/>
      <w:r w:rsidR="006E09B6" w:rsidRPr="006E09B6">
        <w:t>. Staré Město</w:t>
      </w:r>
    </w:p>
    <w:p w:rsidR="004C06EC" w:rsidRPr="006E09B6" w:rsidRDefault="004C06EC" w:rsidP="006E09B6">
      <w:pPr>
        <w:suppressAutoHyphens/>
        <w:spacing w:after="0" w:line="240" w:lineRule="auto"/>
        <w:ind w:left="360"/>
        <w:jc w:val="both"/>
        <w:rPr>
          <w:color w:val="000000"/>
        </w:rPr>
      </w:pPr>
    </w:p>
    <w:p w:rsidR="006E09B6" w:rsidRPr="006E09B6" w:rsidRDefault="006E09B6" w:rsidP="006E09B6">
      <w:pPr>
        <w:pStyle w:val="Odstavecseseznamem"/>
        <w:numPr>
          <w:ilvl w:val="0"/>
          <w:numId w:val="44"/>
        </w:numPr>
        <w:suppressAutoHyphens/>
        <w:spacing w:after="0" w:line="240" w:lineRule="auto"/>
        <w:jc w:val="both"/>
      </w:pPr>
      <w:r w:rsidRPr="006E09B6">
        <w:rPr>
          <w:b/>
        </w:rPr>
        <w:t>Parkoviště</w:t>
      </w:r>
      <w:r>
        <w:t xml:space="preserve"> </w:t>
      </w:r>
      <w:r w:rsidRPr="006E09B6">
        <w:rPr>
          <w:b/>
        </w:rPr>
        <w:t>Wilsonova</w:t>
      </w:r>
      <w:r w:rsidR="004C06EC" w:rsidRPr="0072126D">
        <w:t>, Praha 1 – Nové Město, 110 00 (naproti nové budově Národního muzeu)</w:t>
      </w:r>
      <w:r w:rsidR="00E727BE">
        <w:t xml:space="preserve">, </w:t>
      </w:r>
      <w:r w:rsidRPr="006E09B6">
        <w:t xml:space="preserve">na pozemku </w:t>
      </w:r>
      <w:proofErr w:type="spellStart"/>
      <w:r w:rsidRPr="006E09B6">
        <w:t>parc</w:t>
      </w:r>
      <w:proofErr w:type="spellEnd"/>
      <w:r w:rsidRPr="006E09B6">
        <w:t xml:space="preserve">. č. 2309/3 </w:t>
      </w:r>
      <w:proofErr w:type="spellStart"/>
      <w:r w:rsidRPr="006E09B6">
        <w:t>k.ú</w:t>
      </w:r>
      <w:proofErr w:type="spellEnd"/>
      <w:r w:rsidRPr="006E09B6">
        <w:t>. Nové Město</w:t>
      </w:r>
    </w:p>
    <w:p w:rsidR="00D110DD" w:rsidRPr="006E09B6" w:rsidRDefault="004C06EC" w:rsidP="006E09B6">
      <w:pPr>
        <w:suppressAutoHyphens/>
        <w:spacing w:after="0" w:line="240" w:lineRule="auto"/>
        <w:ind w:left="360"/>
        <w:jc w:val="both"/>
        <w:rPr>
          <w:color w:val="000000"/>
        </w:rPr>
      </w:pPr>
      <w:r>
        <w:t xml:space="preserve">                                                                                                                                                  </w:t>
      </w:r>
      <w:r w:rsidR="006E09B6">
        <w:t xml:space="preserve">                          </w:t>
      </w:r>
      <w:r>
        <w:t xml:space="preserve">  </w:t>
      </w:r>
      <w:r w:rsidR="00D110DD" w:rsidRPr="006E09B6">
        <w:rPr>
          <w:color w:val="000000"/>
        </w:rPr>
        <w:t>(dále pouze jako</w:t>
      </w:r>
      <w:r w:rsidR="000A59B0">
        <w:rPr>
          <w:color w:val="000000"/>
        </w:rPr>
        <w:t xml:space="preserve"> „p</w:t>
      </w:r>
      <w:r w:rsidR="00D110DD" w:rsidRPr="006E09B6">
        <w:rPr>
          <w:color w:val="000000"/>
        </w:rPr>
        <w:t>arkoviště</w:t>
      </w:r>
      <w:r w:rsidR="000A59B0">
        <w:rPr>
          <w:color w:val="000000"/>
        </w:rPr>
        <w:t>, parkovišť</w:t>
      </w:r>
      <w:r w:rsidR="00D110DD" w:rsidRPr="006E09B6">
        <w:rPr>
          <w:color w:val="000000"/>
        </w:rPr>
        <w:t xml:space="preserve">“). </w:t>
      </w:r>
    </w:p>
    <w:p w:rsidR="006E09B6" w:rsidRPr="004C06EC" w:rsidRDefault="006E09B6" w:rsidP="006E09B6">
      <w:pPr>
        <w:pStyle w:val="Odstavecseseznamem"/>
        <w:suppressAutoHyphens/>
        <w:spacing w:after="0" w:line="240" w:lineRule="auto"/>
        <w:jc w:val="both"/>
        <w:rPr>
          <w:color w:val="000000"/>
        </w:rPr>
      </w:pPr>
    </w:p>
    <w:p w:rsidR="00D110DD" w:rsidRDefault="006E09B6" w:rsidP="006E09B6">
      <w:pPr>
        <w:widowControl w:val="0"/>
        <w:shd w:val="clear" w:color="auto" w:fill="FFFFFF"/>
        <w:autoSpaceDE w:val="0"/>
        <w:spacing w:line="274" w:lineRule="exact"/>
        <w:jc w:val="both"/>
        <w:rPr>
          <w:color w:val="000000"/>
        </w:rPr>
      </w:pPr>
      <w:r>
        <w:rPr>
          <w:color w:val="000000"/>
        </w:rPr>
        <w:t>Přesné zakreslení parkovišť</w:t>
      </w:r>
      <w:r w:rsidR="00D110DD">
        <w:rPr>
          <w:color w:val="000000"/>
        </w:rPr>
        <w:t xml:space="preserve"> je obsahem Přílohy č. 1</w:t>
      </w:r>
      <w:r>
        <w:rPr>
          <w:color w:val="000000"/>
        </w:rPr>
        <w:t>, které</w:t>
      </w:r>
      <w:r w:rsidR="00D110DD">
        <w:rPr>
          <w:color w:val="000000"/>
        </w:rPr>
        <w:t xml:space="preserve"> tvoří nedílnou součást této smlouvy.</w:t>
      </w:r>
    </w:p>
    <w:p w:rsidR="00D110DD" w:rsidRDefault="00D110DD" w:rsidP="00D110DD">
      <w:pPr>
        <w:numPr>
          <w:ilvl w:val="1"/>
          <w:numId w:val="40"/>
        </w:numPr>
        <w:tabs>
          <w:tab w:val="clear" w:pos="1080"/>
        </w:tabs>
        <w:suppressAutoHyphens/>
        <w:spacing w:after="0" w:line="240" w:lineRule="auto"/>
        <w:ind w:left="567" w:hanging="567"/>
        <w:jc w:val="both"/>
        <w:rPr>
          <w:color w:val="000000"/>
        </w:rPr>
      </w:pPr>
      <w:r>
        <w:rPr>
          <w:color w:val="000000"/>
        </w:rPr>
        <w:t>Příkazník je povinen plnit své závazky z této smlouvy osobně, resp. pouze prostřednictvím svých zaměstnanců – pověření jiné osoby se připouští pouze po předchozím písemném souhlasu příkazce.</w:t>
      </w:r>
    </w:p>
    <w:p w:rsidR="00D110DD" w:rsidRDefault="00D110DD" w:rsidP="00D110DD">
      <w:pPr>
        <w:ind w:left="567" w:hanging="567"/>
        <w:jc w:val="both"/>
      </w:pPr>
    </w:p>
    <w:p w:rsidR="00D110DD" w:rsidRDefault="00D110DD" w:rsidP="00D110DD">
      <w:pPr>
        <w:numPr>
          <w:ilvl w:val="1"/>
          <w:numId w:val="40"/>
        </w:numPr>
        <w:tabs>
          <w:tab w:val="clear" w:pos="1080"/>
        </w:tabs>
        <w:suppressAutoHyphens/>
        <w:spacing w:after="0" w:line="240" w:lineRule="auto"/>
        <w:ind w:left="567" w:hanging="567"/>
        <w:jc w:val="both"/>
        <w:rPr>
          <w:color w:val="000000"/>
        </w:rPr>
      </w:pPr>
      <w:r>
        <w:rPr>
          <w:color w:val="000000"/>
        </w:rPr>
        <w:t>Příkazce se zavazuje platit příkazníkovi za jeho řádně a v souladu s touto smlouvou vykonávanou činnost měsíční odměnu specifikovanou v  čl.  IV. této smlouvy a dále v Příloze č. 2.</w:t>
      </w:r>
    </w:p>
    <w:p w:rsidR="00D110DD" w:rsidRDefault="00D110DD" w:rsidP="00D110DD">
      <w:pPr>
        <w:jc w:val="both"/>
      </w:pPr>
    </w:p>
    <w:p w:rsidR="00D110DD" w:rsidRDefault="00D110DD" w:rsidP="00D110DD">
      <w:pPr>
        <w:jc w:val="both"/>
      </w:pPr>
    </w:p>
    <w:p w:rsidR="00D110DD" w:rsidRDefault="00D110DD" w:rsidP="00D110DD">
      <w:pPr>
        <w:numPr>
          <w:ilvl w:val="0"/>
          <w:numId w:val="38"/>
        </w:numPr>
        <w:suppressAutoHyphens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Základní povinnosti příkazce</w:t>
      </w:r>
    </w:p>
    <w:p w:rsidR="00D110DD" w:rsidRDefault="00D110DD" w:rsidP="00D110DD">
      <w:pPr>
        <w:ind w:left="360"/>
        <w:rPr>
          <w:b/>
          <w:sz w:val="28"/>
          <w:szCs w:val="28"/>
        </w:rPr>
      </w:pPr>
    </w:p>
    <w:p w:rsidR="00D110DD" w:rsidRDefault="00D110DD" w:rsidP="00D110DD">
      <w:pPr>
        <w:ind w:left="567" w:hanging="567"/>
        <w:jc w:val="both"/>
      </w:pPr>
      <w:r>
        <w:t>2.1.</w:t>
      </w:r>
      <w:r>
        <w:tab/>
        <w:t>Touto smlouvou se příkazce zavazuje provádět a zajistit následující činnosti:</w:t>
      </w:r>
    </w:p>
    <w:p w:rsidR="00D110DD" w:rsidRDefault="00D110DD" w:rsidP="00D110DD">
      <w:pPr>
        <w:ind w:left="720"/>
        <w:jc w:val="both"/>
        <w:rPr>
          <w:color w:val="000000"/>
        </w:rPr>
      </w:pPr>
    </w:p>
    <w:p w:rsidR="00D110DD" w:rsidRDefault="00D110DD" w:rsidP="00D110DD">
      <w:pPr>
        <w:numPr>
          <w:ilvl w:val="0"/>
          <w:numId w:val="39"/>
        </w:numPr>
        <w:suppressAutoHyphens/>
        <w:spacing w:after="0" w:line="240" w:lineRule="auto"/>
        <w:jc w:val="both"/>
      </w:pPr>
      <w:r>
        <w:t>Zajistit takové provozní podmínky, aby příkazník mohl řádně vykonávat smluvně ujednané činnosti.</w:t>
      </w:r>
    </w:p>
    <w:p w:rsidR="00D110DD" w:rsidRDefault="00D110DD" w:rsidP="00D110DD">
      <w:pPr>
        <w:ind w:left="502"/>
        <w:jc w:val="both"/>
      </w:pPr>
    </w:p>
    <w:p w:rsidR="00D110DD" w:rsidRDefault="00D110DD" w:rsidP="00D110DD">
      <w:pPr>
        <w:numPr>
          <w:ilvl w:val="0"/>
          <w:numId w:val="39"/>
        </w:numPr>
        <w:suppressAutoHyphens/>
        <w:spacing w:after="0" w:line="240" w:lineRule="auto"/>
        <w:jc w:val="both"/>
      </w:pPr>
      <w:r>
        <w:t>Zajistit řádné označení parkoviště (provozovny) dle zákonem stanovených podmínek.</w:t>
      </w:r>
    </w:p>
    <w:p w:rsidR="00D110DD" w:rsidRDefault="00D110DD" w:rsidP="00D110DD">
      <w:pPr>
        <w:pStyle w:val="Odstavecseseznamem"/>
      </w:pPr>
    </w:p>
    <w:p w:rsidR="00D110DD" w:rsidRDefault="00D110DD" w:rsidP="00D110DD">
      <w:pPr>
        <w:numPr>
          <w:ilvl w:val="0"/>
          <w:numId w:val="39"/>
        </w:numPr>
        <w:suppressAutoHyphens/>
        <w:spacing w:after="0" w:line="240" w:lineRule="auto"/>
        <w:jc w:val="both"/>
      </w:pPr>
      <w:r>
        <w:t>Zajistit stanovení dopravního značení dle platných předpisů (tj. svislé a vodorovné dopravní značení). Zajistit instalaci dopravního značení a údržbu.</w:t>
      </w:r>
    </w:p>
    <w:p w:rsidR="00D110DD" w:rsidRDefault="00D110DD" w:rsidP="00D110DD">
      <w:pPr>
        <w:ind w:left="502"/>
        <w:jc w:val="both"/>
      </w:pPr>
    </w:p>
    <w:p w:rsidR="00D110DD" w:rsidRDefault="00D110DD" w:rsidP="00D110DD">
      <w:pPr>
        <w:numPr>
          <w:ilvl w:val="0"/>
          <w:numId w:val="39"/>
        </w:numPr>
        <w:suppressAutoHyphens/>
        <w:spacing w:after="0" w:line="240" w:lineRule="auto"/>
        <w:jc w:val="both"/>
      </w:pPr>
      <w:r>
        <w:t xml:space="preserve">Zajistit zaměstnancům příkazníka pracovní oděv. </w:t>
      </w:r>
    </w:p>
    <w:p w:rsidR="00D110DD" w:rsidRDefault="00D110DD" w:rsidP="00D110DD">
      <w:pPr>
        <w:ind w:left="502"/>
        <w:jc w:val="both"/>
      </w:pPr>
    </w:p>
    <w:p w:rsidR="00D110DD" w:rsidRDefault="00D110DD" w:rsidP="00D110DD">
      <w:pPr>
        <w:numPr>
          <w:ilvl w:val="0"/>
          <w:numId w:val="39"/>
        </w:numPr>
        <w:suppressAutoHyphens/>
        <w:spacing w:after="0" w:line="240" w:lineRule="auto"/>
        <w:jc w:val="both"/>
      </w:pPr>
      <w:r>
        <w:lastRenderedPageBreak/>
        <w:t>Včas a prokazatelně informovat příkazníka o úpravě cen parkovného, provozních řádů i o dalších provozních změnách.</w:t>
      </w:r>
    </w:p>
    <w:p w:rsidR="00D110DD" w:rsidRDefault="00D110DD" w:rsidP="00D110DD">
      <w:pPr>
        <w:ind w:left="502"/>
        <w:jc w:val="both"/>
      </w:pPr>
    </w:p>
    <w:p w:rsidR="00D110DD" w:rsidRDefault="00D110DD" w:rsidP="00D110DD">
      <w:pPr>
        <w:numPr>
          <w:ilvl w:val="0"/>
          <w:numId w:val="39"/>
        </w:numPr>
        <w:suppressAutoHyphens/>
        <w:spacing w:after="0" w:line="240" w:lineRule="auto"/>
        <w:jc w:val="both"/>
      </w:pPr>
      <w:r>
        <w:t xml:space="preserve">Zajistit v zimních měsících posypový materiál a ruční nářadí na odklízení sněhu. V případě velkého množství sněhu dle </w:t>
      </w:r>
      <w:proofErr w:type="spellStart"/>
      <w:r>
        <w:t>čl.III</w:t>
      </w:r>
      <w:proofErr w:type="spellEnd"/>
      <w:r>
        <w:t xml:space="preserve"> </w:t>
      </w:r>
      <w:proofErr w:type="spellStart"/>
      <w:r>
        <w:t>odst.3.1</w:t>
      </w:r>
      <w:proofErr w:type="spellEnd"/>
      <w:r>
        <w:t>. e) zajistit na základě informace od příkazníka strojní úklid parkovacích ploch.</w:t>
      </w:r>
    </w:p>
    <w:p w:rsidR="00D110DD" w:rsidRDefault="00D110DD" w:rsidP="00D110DD">
      <w:pPr>
        <w:ind w:left="502"/>
        <w:jc w:val="both"/>
      </w:pPr>
      <w:r>
        <w:t xml:space="preserve">   </w:t>
      </w:r>
    </w:p>
    <w:p w:rsidR="00D110DD" w:rsidRPr="00CC584B" w:rsidRDefault="00D110DD" w:rsidP="00D110DD">
      <w:pPr>
        <w:numPr>
          <w:ilvl w:val="0"/>
          <w:numId w:val="39"/>
        </w:numPr>
        <w:suppressAutoHyphens/>
        <w:spacing w:after="0" w:line="240" w:lineRule="auto"/>
        <w:jc w:val="both"/>
        <w:rPr>
          <w:color w:val="000000"/>
        </w:rPr>
      </w:pPr>
      <w:r w:rsidRPr="00CC584B">
        <w:rPr>
          <w:color w:val="000000"/>
        </w:rPr>
        <w:t xml:space="preserve">Zajistit na parkovištích zázemí pro obsluhu parkoviště. O předání bude mezi smluvními stranami pořízen předávací protokol. Součástí zázemí jsou i elektrické přípojky, které nejsou předmětem předání. Platby za spotřebované energie hradí </w:t>
      </w:r>
      <w:r>
        <w:rPr>
          <w:color w:val="000000"/>
        </w:rPr>
        <w:t>příkazce</w:t>
      </w:r>
      <w:r w:rsidRPr="00CC584B">
        <w:rPr>
          <w:color w:val="000000"/>
        </w:rPr>
        <w:t xml:space="preserve">. </w:t>
      </w:r>
    </w:p>
    <w:p w:rsidR="00D110DD" w:rsidRPr="00CC584B" w:rsidRDefault="00D110DD" w:rsidP="00D110DD">
      <w:pPr>
        <w:ind w:left="502"/>
        <w:jc w:val="both"/>
        <w:rPr>
          <w:color w:val="000000"/>
        </w:rPr>
      </w:pPr>
    </w:p>
    <w:p w:rsidR="00D110DD" w:rsidRPr="00CC584B" w:rsidRDefault="00D110DD" w:rsidP="00D110DD">
      <w:pPr>
        <w:numPr>
          <w:ilvl w:val="0"/>
          <w:numId w:val="39"/>
        </w:numPr>
        <w:suppressAutoHyphens/>
        <w:spacing w:after="0" w:line="240" w:lineRule="auto"/>
        <w:jc w:val="both"/>
        <w:rPr>
          <w:color w:val="000000"/>
        </w:rPr>
      </w:pPr>
      <w:r w:rsidRPr="00CC584B">
        <w:rPr>
          <w:color w:val="000000"/>
        </w:rPr>
        <w:t>Zajišťovat daňové (příjmové) doklady</w:t>
      </w:r>
      <w:r>
        <w:rPr>
          <w:color w:val="000000"/>
        </w:rPr>
        <w:t xml:space="preserve"> v souvislosti s vybíráním parkovného.</w:t>
      </w:r>
    </w:p>
    <w:p w:rsidR="00D110DD" w:rsidRDefault="00D110DD" w:rsidP="00D110DD">
      <w:pPr>
        <w:jc w:val="both"/>
      </w:pPr>
    </w:p>
    <w:p w:rsidR="00D110DD" w:rsidRDefault="00D110DD" w:rsidP="00D110DD">
      <w:pPr>
        <w:jc w:val="both"/>
      </w:pPr>
    </w:p>
    <w:p w:rsidR="00D110DD" w:rsidRDefault="00D110DD" w:rsidP="00D110DD">
      <w:pPr>
        <w:numPr>
          <w:ilvl w:val="0"/>
          <w:numId w:val="38"/>
        </w:numPr>
        <w:suppressAutoHyphens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Základní povinnosti příkazníka</w:t>
      </w:r>
    </w:p>
    <w:p w:rsidR="00D110DD" w:rsidRDefault="00D110DD" w:rsidP="00D110DD">
      <w:pPr>
        <w:jc w:val="both"/>
      </w:pPr>
    </w:p>
    <w:p w:rsidR="00D110DD" w:rsidRDefault="00D110DD" w:rsidP="00D110DD">
      <w:pPr>
        <w:ind w:left="567" w:hanging="567"/>
        <w:jc w:val="both"/>
      </w:pPr>
      <w:r>
        <w:t>3.1.</w:t>
      </w:r>
      <w:r>
        <w:tab/>
        <w:t>Touto smlouvou se příkazník zavazuje provádět a zajistit následující činnosti:</w:t>
      </w:r>
    </w:p>
    <w:p w:rsidR="00D110DD" w:rsidRDefault="00D110DD" w:rsidP="00D110DD">
      <w:pPr>
        <w:ind w:left="360" w:hanging="360"/>
        <w:jc w:val="both"/>
      </w:pPr>
    </w:p>
    <w:p w:rsidR="00D110DD" w:rsidRDefault="00D110DD" w:rsidP="00D110DD">
      <w:pPr>
        <w:numPr>
          <w:ilvl w:val="0"/>
          <w:numId w:val="43"/>
        </w:numPr>
        <w:suppressAutoHyphens/>
        <w:spacing w:after="0" w:line="240" w:lineRule="auto"/>
        <w:jc w:val="both"/>
        <w:rPr>
          <w:color w:val="000000"/>
        </w:rPr>
      </w:pPr>
      <w:r>
        <w:rPr>
          <w:color w:val="000000"/>
        </w:rPr>
        <w:t>Zajiště</w:t>
      </w:r>
      <w:r w:rsidR="00BE3046">
        <w:rPr>
          <w:color w:val="000000"/>
        </w:rPr>
        <w:t>ní personální obsluhy parkovišť</w:t>
      </w:r>
      <w:r>
        <w:rPr>
          <w:color w:val="000000"/>
        </w:rPr>
        <w:t xml:space="preserve"> po provozní dobu a to po celý rok dle pokynů příkazce, vždy však minimálně 1 zaměstnancem ve</w:t>
      </w:r>
      <w:r w:rsidR="00BE3046">
        <w:rPr>
          <w:color w:val="000000"/>
        </w:rPr>
        <w:t xml:space="preserve"> směně. Provozní doba parkovišť</w:t>
      </w:r>
      <w:r>
        <w:rPr>
          <w:color w:val="000000"/>
        </w:rPr>
        <w:t xml:space="preserve"> je uvedena v Příloze č. 2</w:t>
      </w:r>
    </w:p>
    <w:p w:rsidR="00D110DD" w:rsidRDefault="00D110DD" w:rsidP="00D110DD">
      <w:pPr>
        <w:ind w:left="142"/>
        <w:jc w:val="both"/>
      </w:pPr>
    </w:p>
    <w:p w:rsidR="00D110DD" w:rsidRDefault="00D110DD" w:rsidP="00D110DD">
      <w:pPr>
        <w:numPr>
          <w:ilvl w:val="0"/>
          <w:numId w:val="43"/>
        </w:numPr>
        <w:suppressAutoHyphens/>
        <w:spacing w:after="0" w:line="240" w:lineRule="auto"/>
        <w:jc w:val="both"/>
      </w:pPr>
      <w:r>
        <w:t xml:space="preserve">Vybírat parkovné dle platného ceníku a provozního řádu a na vybrané parkovné vždy předávat klientům řádně vyplněné potvrzení o příjmu (daňový doklad). Ceny parkovného na konkrétních parkovištích jsou uvedeny v Příloze č. 2, </w:t>
      </w:r>
    </w:p>
    <w:p w:rsidR="00315322" w:rsidRDefault="00315322" w:rsidP="00315322">
      <w:pPr>
        <w:pStyle w:val="Odstavecseseznamem"/>
      </w:pPr>
    </w:p>
    <w:p w:rsidR="00315322" w:rsidRDefault="00FE12C8" w:rsidP="00315322">
      <w:pPr>
        <w:numPr>
          <w:ilvl w:val="0"/>
          <w:numId w:val="43"/>
        </w:numPr>
        <w:suppressAutoHyphens/>
        <w:spacing w:after="0" w:line="240" w:lineRule="auto"/>
        <w:jc w:val="both"/>
      </w:pPr>
      <w:r>
        <w:t>Vést</w:t>
      </w:r>
      <w:r w:rsidR="00BE3046" w:rsidRPr="00BE3046">
        <w:t xml:space="preserve"> řádnou a průkaznou evidenci o tržbách za parkování včetně soupisu za přesné přijaté denní tržby, které byly za předchozí týden vybrány na parkovištích Hradební a Wilsonova. Odsouhlasené a zkontrolované tržby za parkovné pověřenou osobou (TSK) budou zaslány na bankovní účet č.</w:t>
      </w:r>
      <w:r>
        <w:t>:</w:t>
      </w:r>
      <w:r w:rsidR="00BE3046" w:rsidRPr="00BE3046">
        <w:t xml:space="preserve"> </w:t>
      </w:r>
      <w:r w:rsidRPr="00315322">
        <w:rPr>
          <w:b/>
        </w:rPr>
        <w:t>29022</w:t>
      </w:r>
      <w:r w:rsidR="00BE3046" w:rsidRPr="00315322">
        <w:rPr>
          <w:b/>
        </w:rPr>
        <w:t>-0005157998/6000 HMP-</w:t>
      </w:r>
      <w:r w:rsidRPr="00315322">
        <w:rPr>
          <w:b/>
        </w:rPr>
        <w:t>SK VH</w:t>
      </w:r>
      <w:r w:rsidR="00BE3046" w:rsidRPr="00BE3046">
        <w:t>,</w:t>
      </w:r>
      <w:r>
        <w:t xml:space="preserve"> a to vždy jednou týdně</w:t>
      </w:r>
      <w:r w:rsidR="00315322">
        <w:t xml:space="preserve"> maximálně do čtvrtka.</w:t>
      </w:r>
    </w:p>
    <w:p w:rsidR="00315322" w:rsidRDefault="00315322" w:rsidP="00315322">
      <w:pPr>
        <w:suppressAutoHyphens/>
        <w:spacing w:after="0" w:line="240" w:lineRule="auto"/>
        <w:jc w:val="both"/>
      </w:pPr>
    </w:p>
    <w:p w:rsidR="00D110DD" w:rsidRDefault="00BE3046" w:rsidP="00315322">
      <w:pPr>
        <w:suppressAutoHyphens/>
        <w:spacing w:after="0" w:line="240" w:lineRule="auto"/>
        <w:jc w:val="both"/>
      </w:pPr>
      <w:r w:rsidRPr="00BE3046">
        <w:t xml:space="preserve"> </w:t>
      </w:r>
      <w:r w:rsidR="00D110DD">
        <w:rPr>
          <w:noProof/>
        </w:rPr>
        <w:drawing>
          <wp:inline distT="0" distB="0" distL="0" distR="0" wp14:anchorId="71B9A1C4" wp14:editId="797FD609">
            <wp:extent cx="4238045" cy="1677726"/>
            <wp:effectExtent l="0" t="0" r="0" b="0"/>
            <wp:docPr id="2" name="Obrázek 2" descr="cid:image001.png@01D55D82.F35B5B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55D82.F35B5B8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700" cy="167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0DD" w:rsidRDefault="00D110DD" w:rsidP="00D110DD">
      <w:pPr>
        <w:numPr>
          <w:ilvl w:val="0"/>
          <w:numId w:val="43"/>
        </w:numPr>
        <w:suppressAutoHyphens/>
        <w:spacing w:after="0" w:line="240" w:lineRule="auto"/>
        <w:jc w:val="both"/>
        <w:rPr>
          <w:color w:val="000000"/>
        </w:rPr>
      </w:pPr>
      <w:r>
        <w:rPr>
          <w:color w:val="000000"/>
        </w:rPr>
        <w:lastRenderedPageBreak/>
        <w:t>Prov</w:t>
      </w:r>
      <w:r w:rsidR="00315322">
        <w:rPr>
          <w:color w:val="000000"/>
        </w:rPr>
        <w:t>ádět pravidelný úklid parkovišť</w:t>
      </w:r>
      <w:r>
        <w:rPr>
          <w:color w:val="000000"/>
        </w:rPr>
        <w:t xml:space="preserve"> a to zejména sběr odpadků. V zimním období, a to dle potřeby, provádět úklid sněhu (pouze pokud lze úklid provést personálem) a posyp solí. V případě, že sníh pro jeho množství nelze odklidit prostřednictvím obsluhy parkoviště, je příkazník povinen neprodleně informovat odpovědnou osobu </w:t>
      </w:r>
      <w:r w:rsidR="00315322">
        <w:rPr>
          <w:color w:val="000000"/>
        </w:rPr>
        <w:t>příkazce, kterou je                       Mgr. Denisa Řezníčková (email:</w:t>
      </w:r>
      <w:hyperlink r:id="rId11" w:history="1">
        <w:r w:rsidRPr="00862589">
          <w:rPr>
            <w:rStyle w:val="Hypertextovodkaz"/>
          </w:rPr>
          <w:t>denisa.reznickova@tsk-praha.cz</w:t>
        </w:r>
      </w:hyperlink>
      <w:r w:rsidR="00315322">
        <w:rPr>
          <w:color w:val="000000"/>
        </w:rPr>
        <w:t xml:space="preserve">, </w:t>
      </w:r>
      <w:r>
        <w:rPr>
          <w:color w:val="000000"/>
        </w:rPr>
        <w:t>tel.: + 420 734 682 522)</w:t>
      </w:r>
    </w:p>
    <w:p w:rsidR="00D110DD" w:rsidRDefault="00D110DD" w:rsidP="00D110DD">
      <w:pPr>
        <w:ind w:left="720"/>
        <w:jc w:val="both"/>
      </w:pPr>
    </w:p>
    <w:p w:rsidR="00D110DD" w:rsidRDefault="00D110DD" w:rsidP="00D110DD">
      <w:pPr>
        <w:numPr>
          <w:ilvl w:val="0"/>
          <w:numId w:val="43"/>
        </w:numPr>
        <w:suppressAutoHyphens/>
        <w:spacing w:after="0" w:line="240" w:lineRule="auto"/>
        <w:jc w:val="both"/>
      </w:pPr>
      <w:r>
        <w:t xml:space="preserve">Zajišťovat koordinaci dopravy na </w:t>
      </w:r>
      <w:r w:rsidR="00315322">
        <w:t>parkovištích.</w:t>
      </w:r>
    </w:p>
    <w:p w:rsidR="00D110DD" w:rsidRDefault="00D110DD" w:rsidP="00D110DD">
      <w:pPr>
        <w:ind w:left="502"/>
        <w:jc w:val="both"/>
      </w:pPr>
    </w:p>
    <w:p w:rsidR="00D110DD" w:rsidRDefault="00D110DD" w:rsidP="00D110DD">
      <w:pPr>
        <w:numPr>
          <w:ilvl w:val="0"/>
          <w:numId w:val="43"/>
        </w:numPr>
        <w:suppressAutoHyphens/>
        <w:spacing w:after="0" w:line="240" w:lineRule="auto"/>
        <w:jc w:val="both"/>
      </w:pPr>
      <w:r>
        <w:t>Poskytovat informace zákazníkům o pro</w:t>
      </w:r>
      <w:r w:rsidR="00315322">
        <w:t xml:space="preserve">vozu a provozním řádu parkovišť. Provozní řády parkovišť </w:t>
      </w:r>
      <w:r>
        <w:t xml:space="preserve">tvoří </w:t>
      </w:r>
      <w:r w:rsidR="00564653">
        <w:t xml:space="preserve">Přílohu č. 3 (Hradební a Wilsonova) </w:t>
      </w:r>
      <w:r>
        <w:t>této příkazní smlouvy.</w:t>
      </w:r>
    </w:p>
    <w:p w:rsidR="00D110DD" w:rsidRDefault="00D110DD" w:rsidP="00D110DD">
      <w:pPr>
        <w:pStyle w:val="Odstavecseseznamem"/>
      </w:pPr>
    </w:p>
    <w:p w:rsidR="00D110DD" w:rsidRDefault="00D110DD" w:rsidP="00D110DD">
      <w:pPr>
        <w:numPr>
          <w:ilvl w:val="0"/>
          <w:numId w:val="43"/>
        </w:numPr>
        <w:suppressAutoHyphens/>
        <w:spacing w:after="0" w:line="240" w:lineRule="auto"/>
        <w:jc w:val="both"/>
      </w:pPr>
      <w:r>
        <w:t>V případě vzniku jakékoli škodné události (zejména, nikoliv však výlučně, škody na zařízení parkoviště, škody na majetku příkazce, škody na motorovém</w:t>
      </w:r>
      <w:r w:rsidR="00315322">
        <w:t xml:space="preserve"> vozidle umístěném na parkovištích</w:t>
      </w:r>
      <w:r>
        <w:t xml:space="preserve"> atd.) neprodleně informovat zástupce příkazce.</w:t>
      </w:r>
    </w:p>
    <w:p w:rsidR="00D110DD" w:rsidRDefault="00D110DD" w:rsidP="00D110DD">
      <w:pPr>
        <w:pStyle w:val="Odstavecseseznamem"/>
        <w:rPr>
          <w:color w:val="000000"/>
        </w:rPr>
      </w:pPr>
    </w:p>
    <w:p w:rsidR="00D110DD" w:rsidRPr="00287055" w:rsidRDefault="00D110DD" w:rsidP="00D110DD">
      <w:pPr>
        <w:numPr>
          <w:ilvl w:val="0"/>
          <w:numId w:val="43"/>
        </w:numPr>
        <w:suppressAutoHyphens/>
        <w:spacing w:after="0" w:line="240" w:lineRule="auto"/>
        <w:jc w:val="both"/>
      </w:pPr>
      <w:r w:rsidRPr="00287055">
        <w:t>Průběžně kontrolovat řádné dodržování prov</w:t>
      </w:r>
      <w:r w:rsidR="006C1C21">
        <w:t>ozního řádu uživateli parkovišť</w:t>
      </w:r>
      <w:r w:rsidRPr="00287055">
        <w:t>, jakož i vlastními zaměstnanci.</w:t>
      </w:r>
    </w:p>
    <w:p w:rsidR="00D110DD" w:rsidRDefault="00D110DD" w:rsidP="00D110DD">
      <w:pPr>
        <w:jc w:val="both"/>
        <w:rPr>
          <w:color w:val="000000"/>
        </w:rPr>
      </w:pPr>
    </w:p>
    <w:p w:rsidR="00D110DD" w:rsidRPr="00287055" w:rsidRDefault="00D110DD" w:rsidP="00D110DD">
      <w:pPr>
        <w:numPr>
          <w:ilvl w:val="0"/>
          <w:numId w:val="43"/>
        </w:numPr>
        <w:suppressAutoHyphens/>
        <w:spacing w:after="0" w:line="240" w:lineRule="auto"/>
        <w:jc w:val="both"/>
      </w:pPr>
      <w:r w:rsidRPr="00287055">
        <w:t xml:space="preserve">Dbát, aby jeho </w:t>
      </w:r>
      <w:r>
        <w:t>z</w:t>
      </w:r>
      <w:r w:rsidRPr="00287055">
        <w:t>aměstnanci dodržovali předepsané provozní podmínky a v tomto směru provést jejich proškolení</w:t>
      </w:r>
      <w:r>
        <w:t>.</w:t>
      </w:r>
    </w:p>
    <w:p w:rsidR="00D110DD" w:rsidRDefault="00D110DD" w:rsidP="00D110DD">
      <w:pPr>
        <w:pStyle w:val="Odstavecseseznamem"/>
      </w:pPr>
    </w:p>
    <w:p w:rsidR="00D110DD" w:rsidRPr="00287055" w:rsidRDefault="00D110DD" w:rsidP="00D110DD">
      <w:pPr>
        <w:numPr>
          <w:ilvl w:val="0"/>
          <w:numId w:val="43"/>
        </w:numPr>
        <w:suppressAutoHyphens/>
        <w:spacing w:after="0" w:line="240" w:lineRule="auto"/>
        <w:jc w:val="both"/>
      </w:pPr>
      <w:r w:rsidRPr="00287055">
        <w:t xml:space="preserve">uskutečňovat veškeré ostatní úkony a jednání, jichž bude třeba k zajištění řádného provozu </w:t>
      </w:r>
      <w:r w:rsidR="006C1C21">
        <w:t>obou parkovišť</w:t>
      </w:r>
      <w:r w:rsidRPr="00287055">
        <w:t xml:space="preserve"> ve smyslu odstavce 1.1. této smlouvy v souladu s platnými právními </w:t>
      </w:r>
      <w:r w:rsidR="006C1C21">
        <w:t>předpisy a provozním řádem; o po</w:t>
      </w:r>
      <w:r w:rsidRPr="00287055">
        <w:t>třebě uskutečnění úkonů, k jejichž provedení je oprávněn pouze příkazce, případně k jejichž provedení příkazníka se vyžaduje plná moc, je příkazník povinen neprodleně informovat příkazce.</w:t>
      </w:r>
    </w:p>
    <w:p w:rsidR="00D110DD" w:rsidRDefault="00D110DD" w:rsidP="00D110DD">
      <w:pPr>
        <w:jc w:val="both"/>
        <w:rPr>
          <w:color w:val="000000"/>
        </w:rPr>
      </w:pPr>
    </w:p>
    <w:p w:rsidR="00D110DD" w:rsidRDefault="00D110DD" w:rsidP="00D110DD">
      <w:pPr>
        <w:ind w:left="567" w:hanging="567"/>
        <w:jc w:val="both"/>
        <w:rPr>
          <w:color w:val="000000"/>
        </w:rPr>
      </w:pPr>
      <w:r>
        <w:rPr>
          <w:color w:val="000000"/>
        </w:rPr>
        <w:t>3.2.   Příkazník se zavazuje chovat se ke svěřenému majetku a zařízení jako řádný hospodář.</w:t>
      </w:r>
    </w:p>
    <w:p w:rsidR="00D110DD" w:rsidRDefault="00D110DD" w:rsidP="00D110DD">
      <w:pPr>
        <w:ind w:left="567" w:hanging="567"/>
      </w:pPr>
    </w:p>
    <w:p w:rsidR="00D110DD" w:rsidRPr="00AC43E5" w:rsidRDefault="00D110DD" w:rsidP="00D110DD">
      <w:pPr>
        <w:ind w:left="567" w:hanging="567"/>
        <w:jc w:val="both"/>
      </w:pPr>
      <w:r>
        <w:t>3.3.</w:t>
      </w:r>
      <w:r>
        <w:tab/>
        <w:t xml:space="preserve">Příkazník se zavazuje plnit své závazky z této smlouvy s veškerou odbornou péčí, podle pokynů příkazce a v souladu s jeho zájmy. Příkazník se zavazuje oznámit příkazci všechny okolnosti, které zjistil při své činnosti a které mohou mít vliv na jeho pokyny. Od pokynů příkazce se smí příkazník odchýlit pouze tehdy, je-li to naléhavě nezbytné v zájmu příkazce a </w:t>
      </w:r>
      <w:r w:rsidRPr="00AC43E5">
        <w:t>příkazník nemůže včas obdržet jeho souhlas.</w:t>
      </w:r>
    </w:p>
    <w:p w:rsidR="00D110DD" w:rsidRPr="0081579F" w:rsidRDefault="00D110DD" w:rsidP="00D110DD">
      <w:pPr>
        <w:ind w:left="567" w:hanging="567"/>
        <w:jc w:val="both"/>
      </w:pPr>
    </w:p>
    <w:p w:rsidR="00D110DD" w:rsidRPr="00C77A0D" w:rsidRDefault="00D110DD" w:rsidP="00D110DD">
      <w:pPr>
        <w:pStyle w:val="Normlnweb"/>
        <w:numPr>
          <w:ilvl w:val="1"/>
          <w:numId w:val="42"/>
        </w:numPr>
        <w:suppressAutoHyphens/>
        <w:spacing w:before="0" w:beforeAutospacing="0" w:after="0" w:afterAutospacing="0"/>
        <w:ind w:left="567" w:hanging="567"/>
        <w:jc w:val="both"/>
        <w:rPr>
          <w:rFonts w:ascii="Calibri" w:eastAsia="MS Mincho" w:hAnsi="Calibri"/>
          <w:sz w:val="22"/>
          <w:szCs w:val="22"/>
        </w:rPr>
      </w:pPr>
      <w:r w:rsidRPr="00287055">
        <w:rPr>
          <w:rFonts w:ascii="Calibri" w:eastAsia="MS Mincho" w:hAnsi="Calibri"/>
          <w:sz w:val="22"/>
          <w:szCs w:val="22"/>
        </w:rPr>
        <w:t xml:space="preserve">V případě porušení povinnosti </w:t>
      </w:r>
      <w:r w:rsidRPr="00564653">
        <w:rPr>
          <w:rFonts w:ascii="Calibri" w:eastAsia="MS Mincho" w:hAnsi="Calibri"/>
          <w:sz w:val="22"/>
          <w:szCs w:val="22"/>
        </w:rPr>
        <w:t>příkaz</w:t>
      </w:r>
      <w:r w:rsidR="00ED7170" w:rsidRPr="00564653">
        <w:rPr>
          <w:rFonts w:ascii="Calibri" w:eastAsia="MS Mincho" w:hAnsi="Calibri"/>
          <w:sz w:val="22"/>
          <w:szCs w:val="22"/>
        </w:rPr>
        <w:t>níka</w:t>
      </w:r>
      <w:r w:rsidRPr="00287055">
        <w:rPr>
          <w:rFonts w:ascii="Calibri" w:eastAsia="MS Mincho" w:hAnsi="Calibri"/>
          <w:sz w:val="22"/>
          <w:szCs w:val="22"/>
        </w:rPr>
        <w:t xml:space="preserve"> dle odst. 3.1. písm. a) až e) tohoto článku, je </w:t>
      </w:r>
      <w:r w:rsidRPr="00564653">
        <w:rPr>
          <w:rFonts w:ascii="Calibri" w:eastAsia="MS Mincho" w:hAnsi="Calibri"/>
          <w:sz w:val="22"/>
          <w:szCs w:val="22"/>
        </w:rPr>
        <w:t>příkaz</w:t>
      </w:r>
      <w:r w:rsidR="00ED7170" w:rsidRPr="00564653">
        <w:rPr>
          <w:rFonts w:ascii="Calibri" w:eastAsia="MS Mincho" w:hAnsi="Calibri"/>
          <w:sz w:val="22"/>
          <w:szCs w:val="22"/>
        </w:rPr>
        <w:t>ce</w:t>
      </w:r>
      <w:r w:rsidRPr="00564653">
        <w:rPr>
          <w:rFonts w:ascii="Calibri" w:eastAsia="MS Mincho" w:hAnsi="Calibri"/>
          <w:sz w:val="22"/>
          <w:szCs w:val="22"/>
        </w:rPr>
        <w:t xml:space="preserve"> oprávněn požadovat po příkaz</w:t>
      </w:r>
      <w:r w:rsidR="00ED7170" w:rsidRPr="00564653">
        <w:rPr>
          <w:rFonts w:ascii="Calibri" w:eastAsia="MS Mincho" w:hAnsi="Calibri"/>
          <w:sz w:val="22"/>
          <w:szCs w:val="22"/>
        </w:rPr>
        <w:t>níkovi</w:t>
      </w:r>
      <w:r w:rsidRPr="00287055">
        <w:rPr>
          <w:rFonts w:ascii="Calibri" w:eastAsia="MS Mincho" w:hAnsi="Calibri"/>
          <w:sz w:val="22"/>
          <w:szCs w:val="22"/>
        </w:rPr>
        <w:t xml:space="preserve"> zaplacení smluvní pokuty ve výši 5000,-Kč, a to za každý případ porušení takové </w:t>
      </w:r>
      <w:r w:rsidRPr="00AC43E5">
        <w:rPr>
          <w:rFonts w:ascii="Calibri" w:eastAsia="MS Mincho" w:hAnsi="Calibri"/>
          <w:sz w:val="22"/>
          <w:szCs w:val="22"/>
        </w:rPr>
        <w:t xml:space="preserve">povinnosti a  za každý den trvání takového porušení až do sjednání nápravy. V případě zjištění, že nebylo správně nebo vůbec vybráno parkovné dle platného ceníku a provozního řádu a jednalo se o zavinění ze strany </w:t>
      </w:r>
      <w:r w:rsidRPr="0081579F">
        <w:rPr>
          <w:rFonts w:ascii="Calibri" w:eastAsia="MS Mincho" w:hAnsi="Calibri"/>
          <w:sz w:val="22"/>
          <w:szCs w:val="22"/>
        </w:rPr>
        <w:t xml:space="preserve">příkazníka, je </w:t>
      </w:r>
      <w:r w:rsidRPr="0081579F">
        <w:rPr>
          <w:rFonts w:ascii="Calibri" w:eastAsia="MS Mincho" w:hAnsi="Calibri"/>
          <w:sz w:val="22"/>
          <w:szCs w:val="22"/>
        </w:rPr>
        <w:lastRenderedPageBreak/>
        <w:t xml:space="preserve">příkazce oprávněn požadovat též náhradu škody v plné výši. Pro stanovení škody se bude </w:t>
      </w:r>
      <w:r w:rsidRPr="00283BB6">
        <w:rPr>
          <w:rFonts w:ascii="Calibri" w:eastAsia="MS Mincho" w:hAnsi="Calibri"/>
          <w:sz w:val="22"/>
          <w:szCs w:val="22"/>
        </w:rPr>
        <w:t xml:space="preserve">vycházet z </w:t>
      </w:r>
      <w:r w:rsidRPr="00C77A0D">
        <w:rPr>
          <w:rFonts w:ascii="Calibri" w:eastAsia="MS Mincho" w:hAnsi="Calibri"/>
          <w:sz w:val="22"/>
          <w:szCs w:val="22"/>
        </w:rPr>
        <w:t>denní (hodinové) tržby zprůměrované z tržeb z předchozích dvou měsíců. Příkazce je rovněž, vedle smluvní pokuty dle předchozí věty, oprávněn požadovat po příkazníkovi náhradu škody, která mu vznikne povinností k zaplacení případných smluvních sankcí a náhrad škod za neplnění smluvních závazků příkazce vůči vlastníkovi parkoviště. Příkazník potvrzuje, že o rozsahu povinnosti náhrady škody a o výši částek smluvních pokut byl příkazcem seznámen při uzavření smlouvy a to v dostatečném rozsahu.</w:t>
      </w:r>
    </w:p>
    <w:p w:rsidR="00D110DD" w:rsidRPr="00C77A0D" w:rsidRDefault="00D110DD" w:rsidP="00D110DD">
      <w:pPr>
        <w:pStyle w:val="Normlnweb"/>
        <w:suppressAutoHyphens/>
        <w:spacing w:before="0" w:beforeAutospacing="0" w:after="0" w:afterAutospacing="0"/>
        <w:ind w:left="567"/>
        <w:jc w:val="both"/>
        <w:rPr>
          <w:rFonts w:ascii="Calibri" w:eastAsia="MS Mincho" w:hAnsi="Calibri"/>
          <w:sz w:val="22"/>
          <w:szCs w:val="22"/>
        </w:rPr>
      </w:pPr>
    </w:p>
    <w:p w:rsidR="00D110DD" w:rsidRPr="00287055" w:rsidRDefault="00D110DD" w:rsidP="00D110DD">
      <w:pPr>
        <w:pStyle w:val="Normlnweb"/>
        <w:numPr>
          <w:ilvl w:val="1"/>
          <w:numId w:val="42"/>
        </w:numPr>
        <w:suppressAutoHyphens/>
        <w:spacing w:before="0" w:beforeAutospacing="0" w:after="0" w:afterAutospacing="0"/>
        <w:ind w:left="567" w:hanging="567"/>
        <w:jc w:val="both"/>
        <w:rPr>
          <w:rFonts w:ascii="Calibri" w:eastAsia="MS Mincho" w:hAnsi="Calibri"/>
          <w:sz w:val="22"/>
          <w:szCs w:val="22"/>
        </w:rPr>
      </w:pPr>
      <w:r w:rsidRPr="00287055">
        <w:rPr>
          <w:rFonts w:ascii="Calibri" w:eastAsia="MS Mincho" w:hAnsi="Calibri"/>
          <w:sz w:val="22"/>
          <w:szCs w:val="22"/>
        </w:rPr>
        <w:t>V případě porušení povinnosti příkazce dle odst. 3.1. písm. f) až l) a dle odst.3.2. je příkazce oprávněn upozornit příkazníka na takové porušování povinnosti a poskytnout příkazníkovi přiměřenou lhůtu k zjednání nápravy. Pokud příkazník nezjedná nápravu ani v dodatečně poskytnuté přiměřené lhůtě, je příkazce oprávněn požado</w:t>
      </w:r>
      <w:r w:rsidR="006C1C21">
        <w:rPr>
          <w:rFonts w:ascii="Calibri" w:eastAsia="MS Mincho" w:hAnsi="Calibri"/>
          <w:sz w:val="22"/>
          <w:szCs w:val="22"/>
        </w:rPr>
        <w:t>vat smluvní pokutu ve výši</w:t>
      </w:r>
      <w:r w:rsidR="00D36AB7">
        <w:rPr>
          <w:rFonts w:ascii="Calibri" w:eastAsia="MS Mincho" w:hAnsi="Calibri"/>
          <w:sz w:val="22"/>
          <w:szCs w:val="22"/>
        </w:rPr>
        <w:t xml:space="preserve">     </w:t>
      </w:r>
      <w:r w:rsidR="006C1C21">
        <w:rPr>
          <w:rFonts w:ascii="Calibri" w:eastAsia="MS Mincho" w:hAnsi="Calibri"/>
          <w:sz w:val="22"/>
          <w:szCs w:val="22"/>
        </w:rPr>
        <w:t xml:space="preserve"> 3000</w:t>
      </w:r>
      <w:r w:rsidR="00D36AB7">
        <w:rPr>
          <w:rFonts w:ascii="Calibri" w:eastAsia="MS Mincho" w:hAnsi="Calibri"/>
          <w:sz w:val="22"/>
          <w:szCs w:val="22"/>
        </w:rPr>
        <w:t xml:space="preserve"> </w:t>
      </w:r>
      <w:r w:rsidRPr="00287055">
        <w:rPr>
          <w:rFonts w:ascii="Calibri" w:eastAsia="MS Mincho" w:hAnsi="Calibri"/>
          <w:sz w:val="22"/>
          <w:szCs w:val="22"/>
        </w:rPr>
        <w:t>Kč, a to za každý případ porušení takové povinnosti a  za každý den trvání takového porušení až do sjednání nápravy.</w:t>
      </w:r>
    </w:p>
    <w:p w:rsidR="00D110DD" w:rsidRDefault="00D110DD" w:rsidP="00D110DD">
      <w:pPr>
        <w:pStyle w:val="Odstavecseseznamem"/>
        <w:rPr>
          <w:color w:val="000000"/>
        </w:rPr>
      </w:pPr>
    </w:p>
    <w:p w:rsidR="00D110DD" w:rsidRDefault="00D110DD" w:rsidP="00D110DD">
      <w:pPr>
        <w:numPr>
          <w:ilvl w:val="0"/>
          <w:numId w:val="38"/>
        </w:numPr>
        <w:tabs>
          <w:tab w:val="clear" w:pos="0"/>
        </w:tabs>
        <w:suppressAutoHyphens/>
        <w:spacing w:after="0" w:line="240" w:lineRule="auto"/>
        <w:ind w:hanging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Odměna</w:t>
      </w:r>
    </w:p>
    <w:p w:rsidR="00D110DD" w:rsidRDefault="00D110DD" w:rsidP="00D110DD">
      <w:pPr>
        <w:jc w:val="both"/>
      </w:pPr>
    </w:p>
    <w:p w:rsidR="00D110DD" w:rsidRDefault="00D110DD" w:rsidP="00D110DD">
      <w:pPr>
        <w:ind w:left="567" w:hanging="567"/>
        <w:jc w:val="both"/>
        <w:rPr>
          <w:color w:val="000000"/>
        </w:rPr>
      </w:pPr>
      <w:r>
        <w:rPr>
          <w:color w:val="000000"/>
        </w:rPr>
        <w:t>4.1.</w:t>
      </w:r>
      <w:r>
        <w:rPr>
          <w:color w:val="000000"/>
        </w:rPr>
        <w:tab/>
        <w:t>Příkazce se zavazuje platit příkazníkovi za jeho služby odměnu dle Přílohy č.</w:t>
      </w:r>
      <w:r w:rsidR="00136809">
        <w:rPr>
          <w:color w:val="000000"/>
        </w:rPr>
        <w:t xml:space="preserve"> </w:t>
      </w:r>
      <w:r>
        <w:rPr>
          <w:color w:val="000000"/>
        </w:rPr>
        <w:t xml:space="preserve">2 na základě vystavené faktury s uvedením zdanitelného plnění v příslušném měsíci, zvýšenou o příslušnou sazbu DPH dle aktuálně platných právních předpisů za každý kalendářní měsíc jeho činnosti na základě této smlouvy (dále též pouze jako </w:t>
      </w:r>
      <w:r>
        <w:rPr>
          <w:b/>
          <w:color w:val="000000"/>
        </w:rPr>
        <w:t>„Odměna“</w:t>
      </w:r>
      <w:r>
        <w:rPr>
          <w:color w:val="000000"/>
        </w:rPr>
        <w:t xml:space="preserve">). </w:t>
      </w:r>
    </w:p>
    <w:p w:rsidR="00D110DD" w:rsidRPr="008C19A4" w:rsidRDefault="00D110DD" w:rsidP="00D110DD">
      <w:pPr>
        <w:ind w:left="567" w:hanging="567"/>
        <w:jc w:val="both"/>
      </w:pPr>
    </w:p>
    <w:p w:rsidR="00D110DD" w:rsidRPr="008C19A4" w:rsidRDefault="00D110DD" w:rsidP="00D110DD">
      <w:pPr>
        <w:ind w:left="567" w:hanging="567"/>
        <w:jc w:val="both"/>
      </w:pPr>
      <w:r w:rsidRPr="008C19A4">
        <w:t>4.2.</w:t>
      </w:r>
      <w:r w:rsidRPr="008C19A4">
        <w:tab/>
        <w:t xml:space="preserve">Odměna bude uhrazena na základě obdržené faktury od příkazníka se splatností </w:t>
      </w:r>
      <w:r>
        <w:t>30</w:t>
      </w:r>
      <w:r w:rsidRPr="008C19A4">
        <w:t xml:space="preserve"> dní ode  dne </w:t>
      </w:r>
      <w:r>
        <w:t xml:space="preserve">jejího </w:t>
      </w:r>
      <w:r w:rsidRPr="008C19A4">
        <w:t>doručení</w:t>
      </w:r>
      <w:r>
        <w:t xml:space="preserve"> </w:t>
      </w:r>
      <w:r w:rsidRPr="008C19A4">
        <w:t xml:space="preserve"> </w:t>
      </w:r>
      <w:r>
        <w:t xml:space="preserve">příkazci, </w:t>
      </w:r>
      <w:r w:rsidRPr="008C19A4">
        <w:t xml:space="preserve">a to bezhotovostním převodem na účet příkazníka. Jakákoliv platba provedená </w:t>
      </w:r>
      <w:r>
        <w:t>příkazcem</w:t>
      </w:r>
      <w:r w:rsidRPr="008C19A4">
        <w:t xml:space="preserve"> dle této smlouvy se považuje za řádně a včas zaplacenou ke dni, kdy je předmětná částka připsána na účet </w:t>
      </w:r>
      <w:r>
        <w:t>příkazníka</w:t>
      </w:r>
      <w:r w:rsidRPr="008C19A4">
        <w:t>.</w:t>
      </w:r>
    </w:p>
    <w:p w:rsidR="00D110DD" w:rsidRPr="008C19A4" w:rsidRDefault="00D110DD" w:rsidP="00D110DD">
      <w:pPr>
        <w:ind w:left="567" w:hanging="567"/>
        <w:jc w:val="both"/>
      </w:pPr>
    </w:p>
    <w:p w:rsidR="00D110DD" w:rsidRPr="00287055" w:rsidRDefault="00D110DD" w:rsidP="00D110DD">
      <w:pPr>
        <w:ind w:left="567" w:hanging="567"/>
        <w:jc w:val="both"/>
      </w:pPr>
      <w:r w:rsidRPr="008C19A4">
        <w:t>4.3.</w:t>
      </w:r>
      <w:r w:rsidRPr="008C19A4">
        <w:tab/>
      </w:r>
      <w:r w:rsidRPr="00287055">
        <w:t xml:space="preserve">Faktura vystavená </w:t>
      </w:r>
      <w:r>
        <w:t>příkazníkem</w:t>
      </w:r>
      <w:r w:rsidRPr="00287055">
        <w:t xml:space="preserve"> musí obsahovat veškeré náležitosti stanovené Zákonem o DPH. V případě, že faktura doručená </w:t>
      </w:r>
      <w:r>
        <w:t xml:space="preserve">příkazci </w:t>
      </w:r>
      <w:r w:rsidRPr="00287055">
        <w:t xml:space="preserve">nebude obsahovat některou z předepsaných náležitostí nebo ji bude obsahovat chybně, je </w:t>
      </w:r>
      <w:r>
        <w:t>příkazce</w:t>
      </w:r>
      <w:r w:rsidRPr="00287055">
        <w:t xml:space="preserve"> oprávněn vrátit takovouto fakturu </w:t>
      </w:r>
      <w:r>
        <w:t>příkazníkovi</w:t>
      </w:r>
      <w:r w:rsidRPr="00287055">
        <w:t>. Lhůta splatnosti v takovémto případě neběží, přičemž nová lhůta splatnosti počíná běžet až od vystavení opravené či doplněné faktury.</w:t>
      </w:r>
    </w:p>
    <w:p w:rsidR="00D110DD" w:rsidRPr="008C19A4" w:rsidRDefault="00D110DD" w:rsidP="00D110DD">
      <w:pPr>
        <w:ind w:left="567" w:hanging="567"/>
        <w:jc w:val="both"/>
      </w:pPr>
    </w:p>
    <w:p w:rsidR="00D110DD" w:rsidRPr="008C19A4" w:rsidRDefault="00D110DD" w:rsidP="00D110DD">
      <w:pPr>
        <w:ind w:left="567" w:hanging="567"/>
        <w:jc w:val="both"/>
      </w:pPr>
      <w:r w:rsidRPr="008C19A4">
        <w:t>4.4.</w:t>
      </w:r>
      <w:r w:rsidRPr="008C19A4">
        <w:tab/>
        <w:t>V případě prodlení s platbou Odměny má příkazník právo požadovat po příkazci zaplacení úroku z prodlení ve výši 0,</w:t>
      </w:r>
      <w:r>
        <w:t>0</w:t>
      </w:r>
      <w:r w:rsidRPr="008C19A4">
        <w:t xml:space="preserve">5% </w:t>
      </w:r>
      <w:r>
        <w:t xml:space="preserve">z fakturované částky </w:t>
      </w:r>
      <w:r w:rsidRPr="008C19A4">
        <w:t>za každý pracovní den trvání takového prodlení.</w:t>
      </w:r>
    </w:p>
    <w:p w:rsidR="00D110DD" w:rsidRPr="008C19A4" w:rsidRDefault="00D110DD" w:rsidP="00D110DD">
      <w:pPr>
        <w:ind w:left="567" w:hanging="567"/>
        <w:jc w:val="both"/>
      </w:pPr>
    </w:p>
    <w:p w:rsidR="00D110DD" w:rsidRPr="008C19A4" w:rsidRDefault="00D110DD" w:rsidP="00D110DD">
      <w:pPr>
        <w:ind w:left="567" w:hanging="567"/>
        <w:jc w:val="both"/>
      </w:pPr>
      <w:r w:rsidRPr="008C19A4">
        <w:t>4.5.</w:t>
      </w:r>
      <w:r w:rsidRPr="008C19A4">
        <w:tab/>
        <w:t>Příkazník není oprávněn požadovat zálohu.</w:t>
      </w:r>
    </w:p>
    <w:p w:rsidR="00D110DD" w:rsidRPr="008C19A4" w:rsidRDefault="00D110DD" w:rsidP="00D110DD">
      <w:pPr>
        <w:ind w:left="567" w:hanging="567"/>
        <w:jc w:val="both"/>
      </w:pPr>
    </w:p>
    <w:p w:rsidR="00D110DD" w:rsidRPr="008C19A4" w:rsidRDefault="00D110DD" w:rsidP="00D110DD">
      <w:pPr>
        <w:ind w:left="567" w:hanging="567"/>
        <w:jc w:val="both"/>
      </w:pPr>
      <w:r w:rsidRPr="008C19A4">
        <w:lastRenderedPageBreak/>
        <w:t>4.6.</w:t>
      </w:r>
      <w:r w:rsidRPr="008C19A4">
        <w:tab/>
        <w:t>Odměna zahrnuje též veškeré náklady, které příkazníkovi vzniknou v souvislosti s plněním jeho závazků.</w:t>
      </w:r>
    </w:p>
    <w:p w:rsidR="00D110DD" w:rsidRDefault="00D110DD" w:rsidP="00D110DD">
      <w:pPr>
        <w:numPr>
          <w:ilvl w:val="0"/>
          <w:numId w:val="38"/>
        </w:numPr>
        <w:suppressAutoHyphens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Ostatní ujednání</w:t>
      </w:r>
    </w:p>
    <w:p w:rsidR="00D110DD" w:rsidRDefault="00D110DD" w:rsidP="00D110DD">
      <w:pPr>
        <w:jc w:val="both"/>
      </w:pPr>
    </w:p>
    <w:p w:rsidR="00D110DD" w:rsidRDefault="00D110DD" w:rsidP="00D110DD">
      <w:pPr>
        <w:ind w:left="567" w:hanging="567"/>
        <w:jc w:val="both"/>
        <w:rPr>
          <w:color w:val="000000"/>
        </w:rPr>
      </w:pPr>
      <w:r>
        <w:rPr>
          <w:color w:val="000000"/>
        </w:rPr>
        <w:t>5.1.</w:t>
      </w:r>
      <w:r>
        <w:rPr>
          <w:color w:val="000000"/>
        </w:rPr>
        <w:tab/>
        <w:t>Příkazník bere na vědomí, že osobou pověřenou jednat za příkazce v záležitostech této smlouvy je zaměstnanec příkazce paní Mgr. Denisa Řezníčková (Tel.: +420 734 682 522;                                   E-mail: denisa.reznickova@tsk-praha.cz). Příkazník souhlasí se skutečností, že případná změna takto pověřené osoby může být příkazcem provedena a oznámena bez nutnosti uzavření dodatku k této smlouvě.</w:t>
      </w:r>
    </w:p>
    <w:p w:rsidR="00D110DD" w:rsidRDefault="00D110DD" w:rsidP="00D110DD">
      <w:pPr>
        <w:ind w:left="567" w:hanging="567"/>
        <w:jc w:val="both"/>
      </w:pPr>
    </w:p>
    <w:p w:rsidR="00D110DD" w:rsidRPr="00CC584B" w:rsidRDefault="00D110DD" w:rsidP="00D110DD">
      <w:pPr>
        <w:ind w:left="567" w:hanging="567"/>
        <w:jc w:val="both"/>
        <w:rPr>
          <w:color w:val="000000"/>
        </w:rPr>
      </w:pPr>
      <w:r>
        <w:rPr>
          <w:color w:val="000000"/>
        </w:rPr>
        <w:t>5.2.</w:t>
      </w:r>
      <w:r>
        <w:rPr>
          <w:color w:val="000000"/>
        </w:rPr>
        <w:tab/>
        <w:t>Příkazce</w:t>
      </w:r>
      <w:r w:rsidRPr="00CC584B">
        <w:rPr>
          <w:color w:val="000000"/>
        </w:rPr>
        <w:t xml:space="preserve"> je povinen předat včas </w:t>
      </w:r>
      <w:r>
        <w:rPr>
          <w:color w:val="000000"/>
        </w:rPr>
        <w:t>příkazníkovi</w:t>
      </w:r>
      <w:r w:rsidRPr="00CC584B">
        <w:rPr>
          <w:color w:val="000000"/>
        </w:rPr>
        <w:t xml:space="preserve"> věci a informace, které jsou nutné pro řádné plnění povinností </w:t>
      </w:r>
      <w:r>
        <w:rPr>
          <w:color w:val="000000"/>
        </w:rPr>
        <w:t>příkazníka</w:t>
      </w:r>
      <w:r w:rsidRPr="00CC584B">
        <w:rPr>
          <w:color w:val="000000"/>
        </w:rPr>
        <w:t xml:space="preserve"> z této smlouvy. </w:t>
      </w:r>
    </w:p>
    <w:p w:rsidR="00D110DD" w:rsidRDefault="00D110DD" w:rsidP="00D110DD">
      <w:pPr>
        <w:ind w:left="567" w:hanging="567"/>
        <w:jc w:val="both"/>
      </w:pPr>
    </w:p>
    <w:p w:rsidR="00D110DD" w:rsidRDefault="00D110DD" w:rsidP="00D110DD">
      <w:pPr>
        <w:ind w:left="567" w:hanging="567"/>
        <w:jc w:val="both"/>
        <w:rPr>
          <w:color w:val="000000"/>
        </w:rPr>
      </w:pPr>
      <w:r>
        <w:rPr>
          <w:color w:val="000000"/>
        </w:rPr>
        <w:t>5.3.</w:t>
      </w:r>
      <w:r>
        <w:rPr>
          <w:color w:val="000000"/>
        </w:rPr>
        <w:tab/>
        <w:t xml:space="preserve">Příkazník se zavazuje pravidelně se účastnit kontrol prováděných zástupci příkazce. Příkazce se zavazuje oznámit příkazníkovi termín kontroly vždy alespoň 1 kalendářní týden předem. </w:t>
      </w:r>
    </w:p>
    <w:p w:rsidR="00D110DD" w:rsidRDefault="00D110DD" w:rsidP="00D110DD">
      <w:pPr>
        <w:ind w:left="567" w:hanging="567"/>
        <w:jc w:val="both"/>
      </w:pPr>
    </w:p>
    <w:p w:rsidR="00D110DD" w:rsidRDefault="00D110DD" w:rsidP="00D110DD">
      <w:pPr>
        <w:ind w:left="567" w:hanging="567"/>
        <w:jc w:val="both"/>
      </w:pPr>
      <w:r>
        <w:t>5.4.</w:t>
      </w:r>
      <w:r>
        <w:tab/>
        <w:t>Příkazník se zavazuje zdržet se jakýchkoliv jednání, která by nadměrně rušila nebo mohla rušit výkon práv ostatních osob, zejména uživatelů nemovitostí sousedících s předmětným  parkovištěm.</w:t>
      </w:r>
    </w:p>
    <w:p w:rsidR="00D110DD" w:rsidRDefault="00D110DD" w:rsidP="00D110DD">
      <w:pPr>
        <w:ind w:left="567" w:hanging="567"/>
        <w:jc w:val="both"/>
      </w:pPr>
    </w:p>
    <w:p w:rsidR="00D110DD" w:rsidRDefault="00D110DD" w:rsidP="00D110DD">
      <w:pPr>
        <w:ind w:left="567" w:hanging="567"/>
        <w:jc w:val="both"/>
      </w:pPr>
      <w:r>
        <w:t>5.5.</w:t>
      </w:r>
      <w:r>
        <w:tab/>
        <w:t>Příkazník není oprávněn k provádění jakýchkoli stavebních změn či úprav parkoviště.</w:t>
      </w:r>
    </w:p>
    <w:p w:rsidR="00D110DD" w:rsidRDefault="00D110DD" w:rsidP="00D110DD">
      <w:pPr>
        <w:jc w:val="both"/>
      </w:pPr>
    </w:p>
    <w:p w:rsidR="00D110DD" w:rsidRDefault="00D110DD" w:rsidP="00D110DD">
      <w:pPr>
        <w:ind w:left="567" w:hanging="567"/>
        <w:jc w:val="both"/>
        <w:rPr>
          <w:color w:val="000000"/>
        </w:rPr>
      </w:pPr>
      <w:r>
        <w:t>5.6.</w:t>
      </w:r>
      <w:r>
        <w:tab/>
        <w:t>Příkazník prohlašuje, že má platně uzavřenou pojistnou smlouvu na pojištění odpovědnosti za škodu, ztrátu nebo újmu na zdraví, včetně poškození nebo zničení majetku příkazce a jakýchkoli třetích osob s pojistným krytím ve výši</w:t>
      </w:r>
      <w:r w:rsidR="00BF06C4">
        <w:rPr>
          <w:color w:val="000000"/>
        </w:rPr>
        <w:t xml:space="preserve"> </w:t>
      </w:r>
      <w:r w:rsidR="00564653" w:rsidRPr="00564653">
        <w:t xml:space="preserve">25 000 000 </w:t>
      </w:r>
      <w:r w:rsidRPr="00564653">
        <w:t xml:space="preserve">Kč </w:t>
      </w:r>
      <w:r>
        <w:rPr>
          <w:color w:val="000000"/>
        </w:rPr>
        <w:t>a že řádně a včas zaplatil pojistné dle této pojistné smlouvy.</w:t>
      </w:r>
    </w:p>
    <w:p w:rsidR="00D110DD" w:rsidRDefault="00D110DD" w:rsidP="00D110DD">
      <w:pPr>
        <w:jc w:val="both"/>
      </w:pPr>
    </w:p>
    <w:p w:rsidR="00D110DD" w:rsidRDefault="00D110DD" w:rsidP="00D110DD">
      <w:pPr>
        <w:jc w:val="both"/>
      </w:pPr>
    </w:p>
    <w:p w:rsidR="00D110DD" w:rsidRDefault="00D110DD" w:rsidP="00D110DD">
      <w:pPr>
        <w:numPr>
          <w:ilvl w:val="0"/>
          <w:numId w:val="38"/>
        </w:numPr>
        <w:suppressAutoHyphens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Trvání smlouvy</w:t>
      </w:r>
    </w:p>
    <w:p w:rsidR="00D110DD" w:rsidRPr="00313289" w:rsidRDefault="00D110DD" w:rsidP="00D110DD">
      <w:pPr>
        <w:jc w:val="both"/>
        <w:rPr>
          <w:color w:val="4472C4" w:themeColor="accent5"/>
        </w:rPr>
      </w:pPr>
    </w:p>
    <w:p w:rsidR="00D110DD" w:rsidRPr="00287055" w:rsidRDefault="00D110DD" w:rsidP="00D110DD">
      <w:pPr>
        <w:ind w:left="567" w:hanging="567"/>
        <w:jc w:val="both"/>
      </w:pPr>
      <w:r w:rsidRPr="00287055">
        <w:t>6.1.</w:t>
      </w:r>
      <w:r w:rsidRPr="00287055">
        <w:tab/>
        <w:t xml:space="preserve">Tato smlouva nabývá platnosti dnem podpisu oprávněných zástupců obou smluvních stran a účinnosti dnem </w:t>
      </w:r>
      <w:r w:rsidR="00D36AB7" w:rsidRPr="00564653">
        <w:t>01. 02</w:t>
      </w:r>
      <w:r w:rsidR="00C84591" w:rsidRPr="00564653">
        <w:t>. 2020</w:t>
      </w:r>
      <w:r w:rsidRPr="00287055">
        <w:t xml:space="preserve">, nejdříve však dnem jejího zveřejnění v registru smluv. </w:t>
      </w:r>
    </w:p>
    <w:p w:rsidR="00D110DD" w:rsidRPr="00313289" w:rsidRDefault="00D110DD" w:rsidP="00D110DD">
      <w:pPr>
        <w:jc w:val="both"/>
        <w:rPr>
          <w:color w:val="4472C4" w:themeColor="accent5"/>
        </w:rPr>
      </w:pPr>
    </w:p>
    <w:p w:rsidR="00D110DD" w:rsidRPr="00923AF8" w:rsidRDefault="00D110DD" w:rsidP="00D110DD">
      <w:pPr>
        <w:ind w:left="567" w:hanging="567"/>
        <w:jc w:val="both"/>
      </w:pPr>
      <w:r w:rsidRPr="00923AF8">
        <w:lastRenderedPageBreak/>
        <w:t>6.3.</w:t>
      </w:r>
      <w:r w:rsidRPr="00923AF8">
        <w:tab/>
        <w:t xml:space="preserve">Tato smlouva se uzavírá na dobu </w:t>
      </w:r>
      <w:r w:rsidR="00564653">
        <w:t>neurčitou.</w:t>
      </w:r>
    </w:p>
    <w:p w:rsidR="00D110DD" w:rsidRPr="00313289" w:rsidRDefault="00D110DD" w:rsidP="00D110DD">
      <w:pPr>
        <w:ind w:left="567" w:hanging="567"/>
        <w:jc w:val="both"/>
        <w:rPr>
          <w:color w:val="4472C4" w:themeColor="accent5"/>
        </w:rPr>
      </w:pPr>
    </w:p>
    <w:p w:rsidR="00D110DD" w:rsidRPr="00773E51" w:rsidRDefault="00D110DD" w:rsidP="00D110DD">
      <w:pPr>
        <w:ind w:left="567" w:hanging="567"/>
        <w:jc w:val="both"/>
      </w:pPr>
      <w:r w:rsidRPr="00773E51">
        <w:t>6.4.</w:t>
      </w:r>
      <w:r w:rsidRPr="00773E51">
        <w:tab/>
        <w:t xml:space="preserve">Tato smlouva může být v případě hrubého nebo opakovaného porušování povinností příkazníka ukončena výpovědí učiněnou příkazcem. Výpovědní doba v takovém případě činí 1 měsíc a běží od prvního dne kalendářního měsíce, následujícího po </w:t>
      </w:r>
      <w:proofErr w:type="spellStart"/>
      <w:r w:rsidRPr="00773E51">
        <w:t>měsící</w:t>
      </w:r>
      <w:proofErr w:type="spellEnd"/>
      <w:r w:rsidRPr="00773E51">
        <w:t>, v němž byla výpověď doručena příkazníkovi. V ostatních případech může být smlouva ukončena i bez udá</w:t>
      </w:r>
      <w:r w:rsidR="00A92750">
        <w:t>ní důvodu, výpovědní doba činí 3 měsíce</w:t>
      </w:r>
      <w:r w:rsidRPr="00773E51">
        <w:t xml:space="preserve"> a počíná běžet od prvního dne kalendářního měsíce následujícího po měsíci, v němž byla výpověď doručena příkazníkovi. </w:t>
      </w:r>
    </w:p>
    <w:p w:rsidR="00D110DD" w:rsidRPr="00773E51" w:rsidRDefault="00D110DD" w:rsidP="00D110DD">
      <w:pPr>
        <w:ind w:left="567" w:hanging="567"/>
        <w:jc w:val="both"/>
      </w:pPr>
    </w:p>
    <w:p w:rsidR="00D110DD" w:rsidRPr="00773E51" w:rsidRDefault="00D110DD" w:rsidP="00D110DD">
      <w:pPr>
        <w:ind w:left="567" w:hanging="567"/>
        <w:jc w:val="both"/>
      </w:pPr>
      <w:r w:rsidRPr="00773E51">
        <w:t>6.5.</w:t>
      </w:r>
      <w:r w:rsidRPr="00773E51">
        <w:tab/>
        <w:t>Tato smlouva může být ukončena výpovědí učiněnou příkazníkem. Výpovědní d</w:t>
      </w:r>
      <w:r w:rsidR="00A92750">
        <w:t>oba v takovém případě činí 3 měsíce</w:t>
      </w:r>
      <w:r w:rsidRPr="00773E51">
        <w:t xml:space="preserve"> a počíná běžet od prvního dne kalendářního měsíce následujícího po měsíci, v němž byla výpověď doručena příkazci. </w:t>
      </w:r>
    </w:p>
    <w:p w:rsidR="00D110DD" w:rsidRPr="00773E51" w:rsidRDefault="00D110DD" w:rsidP="00D110DD">
      <w:pPr>
        <w:ind w:left="567" w:hanging="567"/>
        <w:jc w:val="both"/>
      </w:pPr>
      <w:r w:rsidRPr="00773E51">
        <w:t>6.6.</w:t>
      </w:r>
      <w:r w:rsidRPr="00773E51">
        <w:tab/>
        <w:t xml:space="preserve">Při ukončení smlouvy je příkazník povinen předat parkoviště vč. veškerého převzatého vybavení, zařízení, technických prostředků a provést o tom písemný záznam. Dále provést vyúčtování a také předat informace a učinit veškeré úkony nutné k tomu, aby příkazci nevznikla škoda. </w:t>
      </w:r>
    </w:p>
    <w:p w:rsidR="00D110DD" w:rsidRDefault="00D110DD" w:rsidP="00D110DD">
      <w:pPr>
        <w:numPr>
          <w:ilvl w:val="0"/>
          <w:numId w:val="38"/>
        </w:numPr>
        <w:suppressAutoHyphens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Závěrečná ustanovení</w:t>
      </w:r>
    </w:p>
    <w:p w:rsidR="00D110DD" w:rsidRDefault="00D110DD" w:rsidP="00D110DD">
      <w:pPr>
        <w:jc w:val="both"/>
      </w:pPr>
    </w:p>
    <w:p w:rsidR="00D110DD" w:rsidRDefault="00D110DD" w:rsidP="00D110DD">
      <w:pPr>
        <w:ind w:left="567" w:hanging="567"/>
        <w:jc w:val="both"/>
      </w:pPr>
      <w:r>
        <w:t>7.1.</w:t>
      </w:r>
      <w:r>
        <w:tab/>
        <w:t>Písemnosti doručované na základě této smlouvy se považují za doručené třetím kalendářním dnem následujícím po jejich prokazatelném odeslání.</w:t>
      </w:r>
    </w:p>
    <w:p w:rsidR="00D110DD" w:rsidRDefault="00D110DD" w:rsidP="00D110DD">
      <w:pPr>
        <w:ind w:left="567" w:hanging="567"/>
      </w:pPr>
    </w:p>
    <w:p w:rsidR="00D110DD" w:rsidRDefault="00D110DD" w:rsidP="00D110DD">
      <w:pPr>
        <w:tabs>
          <w:tab w:val="left" w:pos="709"/>
        </w:tabs>
        <w:spacing w:after="240"/>
        <w:ind w:left="567" w:right="-142" w:hanging="567"/>
        <w:jc w:val="both"/>
      </w:pPr>
      <w:r>
        <w:t>7.2.</w:t>
      </w:r>
      <w:r>
        <w:tab/>
        <w:t>Veškeré změny této příkazní smlouvy je nutno učinit  písemně formou dodatku k této smlouvě.</w:t>
      </w:r>
    </w:p>
    <w:p w:rsidR="00D110DD" w:rsidRDefault="00D110DD" w:rsidP="00D110DD">
      <w:pPr>
        <w:spacing w:after="240"/>
        <w:ind w:left="567" w:right="-142" w:hanging="567"/>
        <w:jc w:val="both"/>
      </w:pPr>
      <w:r>
        <w:t xml:space="preserve">7.3. </w:t>
      </w:r>
      <w:r>
        <w:tab/>
        <w:t>V případě, že některé ustanovení této smlouvy je nebo se stane neplatným nebo neúčinným, ostatní ustanovení této smlouvy zůstávají platná a účinná. Strany této smlouvy se zavazují nahradit případně neplatné nebo neúčinné ustanovení této smlouvy ustanovením jiným, účinným, které svým obsahem a smyslem maximálně koresponduje s obsahem a smyslem původního ustanovení a shodnou vůlí obou smluvních stran ke dni uzavření této smlouvy.</w:t>
      </w:r>
    </w:p>
    <w:p w:rsidR="00D110DD" w:rsidRDefault="00D110DD" w:rsidP="00D110DD">
      <w:pPr>
        <w:spacing w:after="240"/>
        <w:ind w:left="567" w:right="-142" w:hanging="567"/>
        <w:jc w:val="both"/>
      </w:pPr>
      <w:r>
        <w:t>7.4.</w:t>
      </w:r>
      <w:r>
        <w:tab/>
        <w:t>Nadpisy výše uvedených odstavců této smlouvy jsou uvedeny pouze pro orientaci a v žádném případě nepopisují, nedefinují ani neomezují rozsah této smlouvy nebo záměr jakéhokoli jejího ustanovení.</w:t>
      </w:r>
    </w:p>
    <w:p w:rsidR="00D110DD" w:rsidRDefault="00D110DD" w:rsidP="00D110DD">
      <w:pPr>
        <w:spacing w:after="240"/>
        <w:ind w:left="567" w:right="-142" w:hanging="567"/>
        <w:jc w:val="both"/>
      </w:pPr>
      <w:r>
        <w:t>7.5.</w:t>
      </w:r>
      <w:r>
        <w:tab/>
        <w:t>Tato smlouva se vyhotovuje ve čtyřech stejnopisech s tím, že každá smluvní strana obdrží po dvou stejnopisech.</w:t>
      </w:r>
    </w:p>
    <w:p w:rsidR="00D110DD" w:rsidRDefault="00D110DD" w:rsidP="00D110DD">
      <w:pPr>
        <w:spacing w:after="480"/>
        <w:ind w:left="142" w:right="-142" w:hanging="142"/>
        <w:jc w:val="both"/>
      </w:pPr>
      <w:r>
        <w:lastRenderedPageBreak/>
        <w:t xml:space="preserve">7.6. </w:t>
      </w:r>
      <w:r>
        <w:tab/>
        <w:t xml:space="preserve">Smluvní strany této smlouvy prohlašují, že se seznámily s jejím obsahem, že vyjadřuje jejich pravou a svobodnou vůli, a že tato smlouva nebyla uzavřena v rozporu se zákonem nebo dobrými mravy, na důkaz čehož jejich oprávnění zástupci připojují své vlastnoruční podpisy. </w:t>
      </w:r>
    </w:p>
    <w:p w:rsidR="00D110DD" w:rsidRDefault="00D110DD" w:rsidP="00D110DD">
      <w:pPr>
        <w:spacing w:after="480"/>
        <w:ind w:left="142" w:right="-142" w:hanging="142"/>
        <w:jc w:val="both"/>
      </w:pPr>
      <w:r>
        <w:t xml:space="preserve">7.7. </w:t>
      </w:r>
      <w:r w:rsidRPr="00287055">
        <w:t xml:space="preserve">Smluvní strany výslovně souhlasí s tím, aby tato smlouva byla uvedena v Centrální evidenci smluv hl. m. Prahy, a.s. (CES </w:t>
      </w:r>
      <w:proofErr w:type="spellStart"/>
      <w:r>
        <w:t>HMP</w:t>
      </w:r>
      <w:proofErr w:type="spellEnd"/>
      <w:r w:rsidRPr="00287055">
        <w:t xml:space="preserve">) vedené </w:t>
      </w:r>
      <w:proofErr w:type="spellStart"/>
      <w:r w:rsidRPr="00287055">
        <w:t>hl.m</w:t>
      </w:r>
      <w:proofErr w:type="spellEnd"/>
      <w:r w:rsidRPr="00287055">
        <w:t xml:space="preserve">. </w:t>
      </w:r>
      <w:r>
        <w:t>Prahou</w:t>
      </w:r>
      <w:r w:rsidR="00136809">
        <w:t>,</w:t>
      </w:r>
      <w:r w:rsidRPr="00287055">
        <w:t xml:space="preserve"> která je veřejně přístupná a která obsahuje údaje o smluvních stranách, předmětu smlouvy, číselné označení této smlouvy a datum jejího podpisu.</w:t>
      </w:r>
    </w:p>
    <w:p w:rsidR="00D110DD" w:rsidRDefault="00D110DD" w:rsidP="00D110DD">
      <w:pPr>
        <w:spacing w:after="480"/>
        <w:ind w:left="142" w:right="-142" w:hanging="142"/>
        <w:jc w:val="both"/>
      </w:pPr>
      <w:r>
        <w:t xml:space="preserve">7.8. </w:t>
      </w:r>
      <w:r w:rsidRPr="00287055">
        <w:t xml:space="preserve">Smluvní strany výslovně sjednávají, že uveřejnění této smlouvy v registru smluv dle zákona                              č. 340/2015 Sb., o zvláštních podmínkách účinnosti některých smluv, uveřejňování těchto smluv a o registru smluv (zákon o registru smluv), zajistí </w:t>
      </w:r>
      <w:r>
        <w:t>příkazce</w:t>
      </w:r>
      <w:r w:rsidRPr="00287055">
        <w:t>.</w:t>
      </w:r>
    </w:p>
    <w:p w:rsidR="00D110DD" w:rsidRDefault="00D110DD" w:rsidP="00D110DD">
      <w:pPr>
        <w:spacing w:after="240"/>
        <w:ind w:right="-142"/>
      </w:pPr>
      <w:r>
        <w:t>Nedílnou součástí této smlouvy jsou tyto přílohy:</w:t>
      </w:r>
    </w:p>
    <w:p w:rsidR="00D110DD" w:rsidRDefault="00D110DD" w:rsidP="00D110DD">
      <w:pPr>
        <w:spacing w:after="240"/>
        <w:ind w:right="-142"/>
      </w:pPr>
      <w:r>
        <w:t>Přílohy:</w:t>
      </w:r>
      <w:r>
        <w:tab/>
      </w:r>
      <w:r>
        <w:tab/>
        <w:t>Příloha č.1 Zakreslení parkoviště</w:t>
      </w:r>
      <w:r w:rsidR="005E3AD6">
        <w:t xml:space="preserve"> (Hradební, </w:t>
      </w:r>
      <w:r w:rsidR="00C61E1F">
        <w:t>Wilsonova)</w:t>
      </w:r>
    </w:p>
    <w:p w:rsidR="00D110DD" w:rsidRDefault="00D110DD" w:rsidP="00D110DD">
      <w:pPr>
        <w:spacing w:after="240"/>
        <w:ind w:right="-142"/>
      </w:pPr>
      <w:r>
        <w:tab/>
      </w:r>
      <w:r>
        <w:tab/>
        <w:t>Příloha č.2 Výše odměny, provozní doba, ceník parkovného</w:t>
      </w:r>
    </w:p>
    <w:p w:rsidR="00D110DD" w:rsidRDefault="00D110DD" w:rsidP="00D110DD">
      <w:pPr>
        <w:spacing w:after="240"/>
        <w:ind w:right="-142"/>
      </w:pPr>
      <w:r>
        <w:tab/>
      </w:r>
      <w:r>
        <w:tab/>
        <w:t>Příloha č.3 Provozní řád</w:t>
      </w:r>
      <w:r w:rsidR="00564653">
        <w:t xml:space="preserve"> (Hradební</w:t>
      </w:r>
      <w:r w:rsidR="000C5BF3">
        <w:t xml:space="preserve">, </w:t>
      </w:r>
      <w:r w:rsidR="00C61E1F">
        <w:t>Wilsonova)</w:t>
      </w:r>
      <w:r w:rsidR="00564653">
        <w:t xml:space="preserve"> </w:t>
      </w:r>
    </w:p>
    <w:p w:rsidR="00D110DD" w:rsidRDefault="00D110DD" w:rsidP="00D110DD">
      <w:pPr>
        <w:spacing w:after="240"/>
        <w:ind w:right="-142"/>
      </w:pPr>
      <w:r>
        <w:tab/>
      </w:r>
      <w:r>
        <w:tab/>
        <w:t>Př</w:t>
      </w:r>
      <w:r w:rsidR="007766CB">
        <w:t>íloha č.4 Návrh přehledu plateb</w:t>
      </w:r>
    </w:p>
    <w:p w:rsidR="00D110DD" w:rsidRDefault="00D110DD" w:rsidP="00D110DD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110DD" w:rsidRDefault="00D110DD" w:rsidP="00D110DD">
      <w:r>
        <w:tab/>
      </w:r>
      <w: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94"/>
        <w:gridCol w:w="4393"/>
      </w:tblGrid>
      <w:tr w:rsidR="00D110DD" w:rsidRPr="00B6742F" w:rsidTr="00AA2085">
        <w:tc>
          <w:tcPr>
            <w:tcW w:w="4394" w:type="dxa"/>
          </w:tcPr>
          <w:p w:rsidR="00D110DD" w:rsidRPr="00B6742F" w:rsidRDefault="00D110DD" w:rsidP="00AA2085">
            <w:pPr>
              <w:spacing w:after="0"/>
            </w:pPr>
            <w:r w:rsidRPr="00B6742F">
              <w:t>V </w:t>
            </w:r>
            <w:r>
              <w:t>Praze</w:t>
            </w:r>
            <w:r w:rsidRPr="00B6742F">
              <w:t xml:space="preserve"> dne …………………………………….. .</w:t>
            </w:r>
          </w:p>
        </w:tc>
        <w:tc>
          <w:tcPr>
            <w:tcW w:w="4393" w:type="dxa"/>
          </w:tcPr>
          <w:p w:rsidR="00D110DD" w:rsidRPr="00B6742F" w:rsidRDefault="00D110DD" w:rsidP="00AA2085">
            <w:pPr>
              <w:spacing w:after="0"/>
            </w:pPr>
            <w:r w:rsidRPr="00B6742F">
              <w:t>V Praze dne …………………………………….. .</w:t>
            </w:r>
          </w:p>
        </w:tc>
      </w:tr>
      <w:tr w:rsidR="00D110DD" w:rsidTr="00AA2085">
        <w:trPr>
          <w:trHeight w:val="2058"/>
        </w:trPr>
        <w:tc>
          <w:tcPr>
            <w:tcW w:w="4394" w:type="dxa"/>
          </w:tcPr>
          <w:p w:rsidR="00D110DD" w:rsidRPr="00B6742F" w:rsidRDefault="00D110DD" w:rsidP="00AA2085">
            <w:pPr>
              <w:spacing w:after="0"/>
            </w:pPr>
          </w:p>
          <w:p w:rsidR="00D110DD" w:rsidRPr="00B6742F" w:rsidRDefault="00D110DD" w:rsidP="00AA2085">
            <w:pPr>
              <w:spacing w:after="0"/>
            </w:pPr>
            <w:r w:rsidRPr="00B6742F">
              <w:t xml:space="preserve">Za </w:t>
            </w:r>
            <w:r>
              <w:t>příkazce</w:t>
            </w:r>
            <w:r w:rsidRPr="00B6742F">
              <w:t>:</w:t>
            </w:r>
          </w:p>
          <w:p w:rsidR="00D110DD" w:rsidRPr="00B6742F" w:rsidRDefault="00D110DD" w:rsidP="00AA2085">
            <w:pPr>
              <w:spacing w:after="0"/>
            </w:pPr>
          </w:p>
          <w:p w:rsidR="00D110DD" w:rsidRDefault="00D110DD" w:rsidP="00AA2085">
            <w:pPr>
              <w:spacing w:after="0"/>
            </w:pPr>
          </w:p>
          <w:p w:rsidR="00D110DD" w:rsidRPr="00B6742F" w:rsidRDefault="00D110DD" w:rsidP="00AA2085">
            <w:pPr>
              <w:spacing w:after="0"/>
            </w:pPr>
          </w:p>
          <w:p w:rsidR="00D110DD" w:rsidRPr="00B6742F" w:rsidRDefault="00D110DD" w:rsidP="00AA2085">
            <w:pPr>
              <w:spacing w:after="0"/>
              <w:jc w:val="center"/>
            </w:pPr>
            <w:r w:rsidRPr="00B6742F">
              <w:t>……………………………………………………………</w:t>
            </w:r>
          </w:p>
          <w:p w:rsidR="00D110DD" w:rsidRPr="00B6742F" w:rsidRDefault="00D110DD" w:rsidP="00AA2085">
            <w:pPr>
              <w:spacing w:after="0"/>
              <w:jc w:val="center"/>
            </w:pPr>
            <w:r w:rsidRPr="008C19A4">
              <w:t>…………………………</w:t>
            </w:r>
          </w:p>
        </w:tc>
        <w:tc>
          <w:tcPr>
            <w:tcW w:w="4393" w:type="dxa"/>
          </w:tcPr>
          <w:p w:rsidR="00D110DD" w:rsidRPr="00B6742F" w:rsidRDefault="00D110DD" w:rsidP="00AA2085">
            <w:pPr>
              <w:spacing w:after="0"/>
            </w:pPr>
          </w:p>
          <w:p w:rsidR="00D110DD" w:rsidRPr="00B6742F" w:rsidRDefault="00D110DD" w:rsidP="00AA2085">
            <w:pPr>
              <w:spacing w:after="0"/>
            </w:pPr>
            <w:r>
              <w:t>Za příkazníka</w:t>
            </w:r>
            <w:r w:rsidRPr="00B6742F">
              <w:t>:</w:t>
            </w:r>
          </w:p>
          <w:p w:rsidR="00D110DD" w:rsidRPr="00B6742F" w:rsidRDefault="00D110DD" w:rsidP="00AA2085">
            <w:pPr>
              <w:spacing w:after="0"/>
            </w:pPr>
          </w:p>
          <w:p w:rsidR="00D110DD" w:rsidRDefault="00D110DD" w:rsidP="00AA2085">
            <w:pPr>
              <w:spacing w:after="0"/>
            </w:pPr>
          </w:p>
          <w:p w:rsidR="00D110DD" w:rsidRPr="00B6742F" w:rsidRDefault="00D110DD" w:rsidP="00AA2085">
            <w:pPr>
              <w:spacing w:after="0"/>
            </w:pPr>
          </w:p>
          <w:p w:rsidR="00D110DD" w:rsidRPr="00B6742F" w:rsidRDefault="00D110DD" w:rsidP="00AA2085">
            <w:pPr>
              <w:spacing w:after="0"/>
              <w:jc w:val="center"/>
            </w:pPr>
            <w:r w:rsidRPr="00B6742F">
              <w:t>……………………………………………………………</w:t>
            </w:r>
          </w:p>
          <w:p w:rsidR="00D110DD" w:rsidRDefault="00D110DD" w:rsidP="00AA2085">
            <w:pPr>
              <w:spacing w:after="0"/>
              <w:jc w:val="center"/>
            </w:pPr>
          </w:p>
        </w:tc>
      </w:tr>
      <w:tr w:rsidR="00D110DD" w:rsidTr="00AA2085">
        <w:tc>
          <w:tcPr>
            <w:tcW w:w="4394" w:type="dxa"/>
          </w:tcPr>
          <w:p w:rsidR="00D110DD" w:rsidRDefault="00D110DD" w:rsidP="00AA2085">
            <w:pPr>
              <w:spacing w:after="0"/>
            </w:pPr>
          </w:p>
          <w:p w:rsidR="00D110DD" w:rsidRPr="00B6742F" w:rsidRDefault="00D110DD" w:rsidP="00AA2085">
            <w:pPr>
              <w:spacing w:after="0"/>
            </w:pPr>
            <w:r w:rsidRPr="00B6742F">
              <w:t>V </w:t>
            </w:r>
            <w:r>
              <w:t>Praze</w:t>
            </w:r>
            <w:r w:rsidRPr="00B6742F">
              <w:t xml:space="preserve"> dne …………………………………….. .</w:t>
            </w:r>
          </w:p>
        </w:tc>
        <w:tc>
          <w:tcPr>
            <w:tcW w:w="4393" w:type="dxa"/>
          </w:tcPr>
          <w:p w:rsidR="00D110DD" w:rsidRPr="00B6742F" w:rsidRDefault="00D110DD" w:rsidP="00AA2085">
            <w:pPr>
              <w:spacing w:after="0"/>
            </w:pPr>
          </w:p>
        </w:tc>
      </w:tr>
      <w:tr w:rsidR="00D110DD" w:rsidTr="00AA2085">
        <w:tc>
          <w:tcPr>
            <w:tcW w:w="4394" w:type="dxa"/>
          </w:tcPr>
          <w:p w:rsidR="00D110DD" w:rsidRPr="00B6742F" w:rsidRDefault="00D110DD" w:rsidP="00AA2085">
            <w:pPr>
              <w:spacing w:after="0"/>
            </w:pPr>
          </w:p>
          <w:p w:rsidR="00D110DD" w:rsidRPr="00B6742F" w:rsidRDefault="00D110DD" w:rsidP="00AA2085">
            <w:pPr>
              <w:spacing w:after="0"/>
            </w:pPr>
            <w:r w:rsidRPr="00B6742F">
              <w:t xml:space="preserve">Za </w:t>
            </w:r>
            <w:r>
              <w:t>příkazce</w:t>
            </w:r>
            <w:r w:rsidRPr="00B6742F">
              <w:t>:</w:t>
            </w:r>
          </w:p>
          <w:p w:rsidR="00D110DD" w:rsidRPr="00B6742F" w:rsidRDefault="00D110DD" w:rsidP="00AA2085">
            <w:pPr>
              <w:spacing w:after="0"/>
            </w:pPr>
          </w:p>
          <w:p w:rsidR="00D110DD" w:rsidRDefault="00D110DD" w:rsidP="00AA2085">
            <w:pPr>
              <w:spacing w:after="0"/>
            </w:pPr>
          </w:p>
          <w:p w:rsidR="00D110DD" w:rsidRPr="00B6742F" w:rsidRDefault="00D110DD" w:rsidP="00AA2085">
            <w:pPr>
              <w:spacing w:after="0"/>
            </w:pPr>
          </w:p>
          <w:p w:rsidR="00D110DD" w:rsidRPr="00B6742F" w:rsidRDefault="00D110DD" w:rsidP="00AA2085">
            <w:pPr>
              <w:spacing w:after="0"/>
              <w:jc w:val="center"/>
            </w:pPr>
            <w:r w:rsidRPr="00B6742F">
              <w:t>……………………………………………………………</w:t>
            </w:r>
          </w:p>
          <w:p w:rsidR="00D110DD" w:rsidRPr="00B6742F" w:rsidRDefault="00D110DD" w:rsidP="00AA2085">
            <w:pPr>
              <w:spacing w:after="0"/>
              <w:jc w:val="center"/>
            </w:pPr>
            <w:r w:rsidRPr="008C19A4">
              <w:t>…………………………</w:t>
            </w:r>
          </w:p>
        </w:tc>
        <w:tc>
          <w:tcPr>
            <w:tcW w:w="4393" w:type="dxa"/>
          </w:tcPr>
          <w:p w:rsidR="00D110DD" w:rsidRDefault="00D110DD" w:rsidP="00AA2085">
            <w:pPr>
              <w:spacing w:after="0"/>
              <w:jc w:val="center"/>
            </w:pPr>
          </w:p>
        </w:tc>
      </w:tr>
    </w:tbl>
    <w:p w:rsidR="007C67D7" w:rsidRDefault="007C67D7" w:rsidP="00D110DD">
      <w:pPr>
        <w:pStyle w:val="Bezmezer"/>
        <w:numPr>
          <w:ilvl w:val="0"/>
          <w:numId w:val="0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</w:t>
      </w:r>
      <w:r w:rsidRPr="007C67D7">
        <w:rPr>
          <w:sz w:val="32"/>
          <w:szCs w:val="32"/>
        </w:rPr>
        <w:t>Příloha č. 1</w:t>
      </w:r>
      <w:r w:rsidR="005E3AD6">
        <w:rPr>
          <w:sz w:val="32"/>
          <w:szCs w:val="32"/>
        </w:rPr>
        <w:t xml:space="preserve"> </w:t>
      </w:r>
      <w:r w:rsidRPr="007C67D7">
        <w:rPr>
          <w:sz w:val="32"/>
          <w:szCs w:val="32"/>
        </w:rPr>
        <w:t>k Příkazní smlouvě o poskytování služeb č.:</w:t>
      </w:r>
    </w:p>
    <w:p w:rsidR="007C67D7" w:rsidRDefault="007E6FF6" w:rsidP="00D110DD">
      <w:pPr>
        <w:pStyle w:val="Bezmezer"/>
        <w:numPr>
          <w:ilvl w:val="0"/>
          <w:numId w:val="0"/>
        </w:num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581650" cy="3164840"/>
            <wp:effectExtent l="0" t="0" r="0" b="0"/>
            <wp:docPr id="3" name="Obrázek 3" descr="C:\Users\dominik.horak\Desktop\Obrázky, mapky\Parkoviště Hradební s nápis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inik.horak\Desktop\Obrázky, mapky\Parkoviště Hradební s nápise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5581650" cy="3864610"/>
            <wp:effectExtent l="0" t="0" r="0" b="2540"/>
            <wp:docPr id="4" name="Obrázek 4" descr="C:\Users\dominik.horak\Desktop\Obrázky, mapky\Parkoviště Wilsonova s nápis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inik.horak\Desktop\Obrázky, mapky\Parkoviště Wilsonova s nápise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FF6" w:rsidRDefault="007E6FF6" w:rsidP="00D110DD">
      <w:pPr>
        <w:pStyle w:val="Bezmezer"/>
        <w:numPr>
          <w:ilvl w:val="0"/>
          <w:numId w:val="0"/>
        </w:numPr>
        <w:rPr>
          <w:sz w:val="32"/>
          <w:szCs w:val="32"/>
        </w:rPr>
      </w:pPr>
    </w:p>
    <w:p w:rsidR="007E6FF6" w:rsidRDefault="007E6FF6" w:rsidP="00D110DD">
      <w:pPr>
        <w:pStyle w:val="Bezmezer"/>
        <w:numPr>
          <w:ilvl w:val="0"/>
          <w:numId w:val="0"/>
        </w:numPr>
        <w:rPr>
          <w:sz w:val="32"/>
          <w:szCs w:val="32"/>
        </w:rPr>
      </w:pPr>
    </w:p>
    <w:p w:rsidR="00C3661F" w:rsidRDefault="00C3661F" w:rsidP="005E3AD6">
      <w:pPr>
        <w:pStyle w:val="Bezmezer"/>
        <w:numPr>
          <w:ilvl w:val="0"/>
          <w:numId w:val="0"/>
        </w:numPr>
        <w:rPr>
          <w:sz w:val="32"/>
          <w:szCs w:val="32"/>
        </w:rPr>
      </w:pPr>
    </w:p>
    <w:p w:rsidR="000C5BF3" w:rsidRDefault="000C5BF3" w:rsidP="005E3AD6">
      <w:pPr>
        <w:pStyle w:val="Bezmezer"/>
        <w:numPr>
          <w:ilvl w:val="0"/>
          <w:numId w:val="0"/>
        </w:numPr>
        <w:rPr>
          <w:sz w:val="32"/>
          <w:szCs w:val="32"/>
        </w:rPr>
      </w:pPr>
      <w:r w:rsidRPr="007C67D7">
        <w:rPr>
          <w:sz w:val="32"/>
          <w:szCs w:val="32"/>
        </w:rPr>
        <w:lastRenderedPageBreak/>
        <w:t>Příl</w:t>
      </w:r>
      <w:r>
        <w:rPr>
          <w:sz w:val="32"/>
          <w:szCs w:val="32"/>
        </w:rPr>
        <w:t xml:space="preserve">oha č. 2 </w:t>
      </w:r>
      <w:r w:rsidRPr="007C67D7">
        <w:rPr>
          <w:sz w:val="32"/>
          <w:szCs w:val="32"/>
        </w:rPr>
        <w:t>k Příkazní smlouvě o poskytování služeb č.:</w:t>
      </w:r>
    </w:p>
    <w:p w:rsidR="0000304E" w:rsidRDefault="0000304E" w:rsidP="005E3AD6">
      <w:pPr>
        <w:pStyle w:val="Bezmezer"/>
        <w:numPr>
          <w:ilvl w:val="0"/>
          <w:numId w:val="0"/>
        </w:numPr>
        <w:rPr>
          <w:sz w:val="32"/>
          <w:szCs w:val="32"/>
        </w:rPr>
      </w:pPr>
    </w:p>
    <w:p w:rsidR="00C3661F" w:rsidRDefault="00C3661F" w:rsidP="005E3AD6">
      <w:pPr>
        <w:pStyle w:val="Bezmezer"/>
        <w:numPr>
          <w:ilvl w:val="0"/>
          <w:numId w:val="0"/>
        </w:numPr>
        <w:rPr>
          <w:sz w:val="32"/>
          <w:szCs w:val="32"/>
        </w:rPr>
      </w:pPr>
    </w:p>
    <w:p w:rsidR="000C5BF3" w:rsidRDefault="000C5BF3" w:rsidP="000C5BF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u w:val="single"/>
        </w:rPr>
      </w:pPr>
      <w:r w:rsidRPr="0000304E">
        <w:rPr>
          <w:rFonts w:ascii="Arial" w:hAnsi="Arial" w:cs="Arial"/>
          <w:b/>
          <w:sz w:val="28"/>
          <w:szCs w:val="23"/>
          <w:u w:val="single"/>
        </w:rPr>
        <w:t xml:space="preserve">Parkoviště </w:t>
      </w:r>
      <w:r w:rsidRPr="0000304E">
        <w:rPr>
          <w:rFonts w:ascii="Arial" w:hAnsi="Arial" w:cs="Arial"/>
          <w:b/>
          <w:sz w:val="28"/>
          <w:u w:val="single"/>
        </w:rPr>
        <w:t>Hradební</w:t>
      </w:r>
    </w:p>
    <w:p w:rsidR="0000304E" w:rsidRPr="0000304E" w:rsidRDefault="0000304E" w:rsidP="000C5BF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u w:val="single"/>
        </w:rPr>
      </w:pPr>
    </w:p>
    <w:p w:rsidR="000C5BF3" w:rsidRPr="0000304E" w:rsidRDefault="000C5BF3" w:rsidP="000C5BF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00304E">
        <w:rPr>
          <w:rFonts w:ascii="Arial" w:hAnsi="Arial" w:cs="Arial"/>
          <w:b/>
        </w:rPr>
        <w:t>Parkoviště je provozováno v režimu:</w:t>
      </w:r>
    </w:p>
    <w:p w:rsidR="000C5BF3" w:rsidRPr="0000304E" w:rsidRDefault="000C5BF3" w:rsidP="000C5BF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00304E">
        <w:rPr>
          <w:rFonts w:ascii="Arial" w:hAnsi="Arial" w:cs="Arial"/>
        </w:rPr>
        <w:t>Pracovní dny 7:00 - 23:00 = 16 hod.</w:t>
      </w:r>
    </w:p>
    <w:p w:rsidR="000C5BF3" w:rsidRPr="0000304E" w:rsidRDefault="000C5BF3" w:rsidP="000C5BF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00304E">
        <w:rPr>
          <w:rFonts w:ascii="Arial" w:hAnsi="Arial" w:cs="Arial"/>
        </w:rPr>
        <w:t>Sobota 8:00-23:00 = 15 hod.</w:t>
      </w:r>
    </w:p>
    <w:p w:rsidR="0000304E" w:rsidRPr="0000304E" w:rsidRDefault="000C5BF3" w:rsidP="000C5BF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00304E">
        <w:rPr>
          <w:rFonts w:ascii="Arial" w:hAnsi="Arial" w:cs="Arial"/>
        </w:rPr>
        <w:t>Neděle + svátky 8:00 - 19:00 = 11 hod</w:t>
      </w:r>
    </w:p>
    <w:p w:rsidR="0000304E" w:rsidRPr="00C3661F" w:rsidRDefault="0000304E" w:rsidP="00C3661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304E" w:rsidRPr="0000304E" w:rsidRDefault="0000304E" w:rsidP="000C5BF3">
      <w:pPr>
        <w:pStyle w:val="Bezmezer"/>
        <w:numPr>
          <w:ilvl w:val="0"/>
          <w:numId w:val="0"/>
        </w:numPr>
        <w:rPr>
          <w:rFonts w:ascii="Arial" w:hAnsi="Arial" w:cs="Arial"/>
          <w:b/>
          <w:sz w:val="24"/>
          <w:szCs w:val="24"/>
        </w:rPr>
      </w:pPr>
    </w:p>
    <w:p w:rsidR="0000304E" w:rsidRDefault="0000304E" w:rsidP="000030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00304E">
        <w:rPr>
          <w:rFonts w:ascii="Arial" w:hAnsi="Arial" w:cs="Arial"/>
          <w:b/>
          <w:sz w:val="28"/>
          <w:szCs w:val="28"/>
          <w:u w:val="single"/>
        </w:rPr>
        <w:t>Parkoviště Wilsonova</w:t>
      </w:r>
    </w:p>
    <w:p w:rsidR="0000304E" w:rsidRDefault="0000304E" w:rsidP="000030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00304E" w:rsidRDefault="0000304E" w:rsidP="000030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00304E">
        <w:rPr>
          <w:rFonts w:ascii="Arial" w:hAnsi="Arial" w:cs="Arial"/>
          <w:b/>
        </w:rPr>
        <w:t>Parkoviště je provozováno v režimu Non-stop</w:t>
      </w:r>
    </w:p>
    <w:p w:rsidR="00C3661F" w:rsidRDefault="00C3661F" w:rsidP="000030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C3661F" w:rsidRDefault="00C3661F" w:rsidP="000030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C3661F" w:rsidRDefault="00C3661F" w:rsidP="000030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C3661F" w:rsidRDefault="00C3661F" w:rsidP="000030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C3661F" w:rsidRDefault="00C3661F" w:rsidP="000030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C3661F" w:rsidRDefault="00C3661F" w:rsidP="000030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C3661F" w:rsidRDefault="00C3661F" w:rsidP="000030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C3661F" w:rsidRDefault="00C3661F" w:rsidP="000030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C3661F" w:rsidRDefault="00C3661F" w:rsidP="000030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C3661F" w:rsidRDefault="00C3661F" w:rsidP="000030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C3661F" w:rsidRDefault="00C3661F" w:rsidP="000030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C3661F" w:rsidRDefault="00C3661F" w:rsidP="000030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C3661F" w:rsidRDefault="00C3661F" w:rsidP="000030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C3661F" w:rsidRDefault="00C3661F" w:rsidP="000030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C3661F" w:rsidRDefault="00C3661F" w:rsidP="000030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C3661F" w:rsidRDefault="00C3661F" w:rsidP="000030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C3661F" w:rsidRDefault="00C3661F" w:rsidP="000030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C3661F" w:rsidRDefault="00C3661F" w:rsidP="000030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C3661F" w:rsidRDefault="00C3661F" w:rsidP="000030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C3661F" w:rsidRDefault="00C3661F" w:rsidP="000030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C3661F" w:rsidRDefault="00C3661F" w:rsidP="000030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C3661F" w:rsidRDefault="00C3661F" w:rsidP="000030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C3661F" w:rsidRDefault="00C3661F" w:rsidP="000030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C3661F" w:rsidRDefault="00C3661F" w:rsidP="000030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C3661F" w:rsidRDefault="00C3661F" w:rsidP="000030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C3661F" w:rsidRDefault="00C3661F" w:rsidP="000030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C3661F" w:rsidRDefault="00C3661F" w:rsidP="000030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C3661F" w:rsidRDefault="00C3661F" w:rsidP="000030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C3661F" w:rsidRDefault="00C3661F" w:rsidP="000030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C3661F" w:rsidRDefault="00C3661F" w:rsidP="000030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C3661F" w:rsidRDefault="00C3661F" w:rsidP="005E3AD6">
      <w:pPr>
        <w:pStyle w:val="Bezmezer"/>
        <w:numPr>
          <w:ilvl w:val="0"/>
          <w:numId w:val="0"/>
        </w:numPr>
        <w:rPr>
          <w:sz w:val="32"/>
          <w:szCs w:val="32"/>
        </w:rPr>
      </w:pPr>
    </w:p>
    <w:p w:rsidR="005E3AD6" w:rsidRDefault="005E3AD6" w:rsidP="005E3AD6">
      <w:pPr>
        <w:pStyle w:val="Bezmezer"/>
        <w:numPr>
          <w:ilvl w:val="0"/>
          <w:numId w:val="0"/>
        </w:numPr>
        <w:rPr>
          <w:sz w:val="32"/>
          <w:szCs w:val="32"/>
        </w:rPr>
      </w:pPr>
      <w:r w:rsidRPr="007C67D7">
        <w:rPr>
          <w:sz w:val="32"/>
          <w:szCs w:val="32"/>
        </w:rPr>
        <w:lastRenderedPageBreak/>
        <w:t>Příl</w:t>
      </w:r>
      <w:r>
        <w:rPr>
          <w:sz w:val="32"/>
          <w:szCs w:val="32"/>
        </w:rPr>
        <w:t xml:space="preserve">oha č. 3 </w:t>
      </w:r>
      <w:r w:rsidRPr="007C67D7">
        <w:rPr>
          <w:sz w:val="32"/>
          <w:szCs w:val="32"/>
        </w:rPr>
        <w:t>k Příkazní smlouvě o poskytování služeb č.:</w:t>
      </w:r>
    </w:p>
    <w:p w:rsidR="000C5BF3" w:rsidRPr="000C5BF3" w:rsidRDefault="00AD7BEA" w:rsidP="000C5BF3">
      <w:pPr>
        <w:pStyle w:val="Bezmezer"/>
        <w:numPr>
          <w:ilvl w:val="0"/>
          <w:numId w:val="0"/>
        </w:numPr>
        <w:jc w:val="center"/>
        <w:rPr>
          <w:b/>
          <w:sz w:val="44"/>
          <w:szCs w:val="44"/>
          <w:u w:val="single"/>
        </w:rPr>
      </w:pPr>
      <w:r>
        <w:rPr>
          <w:b/>
          <w:noProof/>
          <w:sz w:val="44"/>
          <w:szCs w:val="44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1pt;margin-top:29.8pt;width:439.5pt;height:621.1pt;z-index:-251657216;mso-position-horizontal-relative:text;mso-position-vertical-relative:text;mso-width-relative:page;mso-height-relative:page">
            <v:imagedata r:id="rId14" o:title="3769_001"/>
          </v:shape>
        </w:pict>
      </w:r>
      <w:r w:rsidR="000C5BF3" w:rsidRPr="000C5BF3">
        <w:rPr>
          <w:b/>
          <w:sz w:val="44"/>
          <w:szCs w:val="44"/>
          <w:u w:val="single"/>
        </w:rPr>
        <w:t>Hradební</w:t>
      </w:r>
    </w:p>
    <w:p w:rsidR="005E3AD6" w:rsidRDefault="005E3AD6" w:rsidP="00D110DD">
      <w:pPr>
        <w:pStyle w:val="Bezmezer"/>
        <w:numPr>
          <w:ilvl w:val="0"/>
          <w:numId w:val="0"/>
        </w:numPr>
        <w:rPr>
          <w:sz w:val="32"/>
          <w:szCs w:val="32"/>
        </w:rPr>
      </w:pPr>
    </w:p>
    <w:p w:rsidR="005E3AD6" w:rsidRDefault="005E3AD6" w:rsidP="00D110DD">
      <w:pPr>
        <w:pStyle w:val="Bezmezer"/>
        <w:numPr>
          <w:ilvl w:val="0"/>
          <w:numId w:val="0"/>
        </w:numPr>
        <w:rPr>
          <w:sz w:val="32"/>
          <w:szCs w:val="32"/>
        </w:rPr>
      </w:pPr>
    </w:p>
    <w:p w:rsidR="005E3AD6" w:rsidRDefault="005E3AD6" w:rsidP="00D110DD">
      <w:pPr>
        <w:pStyle w:val="Bezmezer"/>
        <w:numPr>
          <w:ilvl w:val="0"/>
          <w:numId w:val="0"/>
        </w:numPr>
        <w:rPr>
          <w:sz w:val="32"/>
          <w:szCs w:val="32"/>
        </w:rPr>
      </w:pPr>
    </w:p>
    <w:p w:rsidR="005E3AD6" w:rsidRDefault="005E3AD6" w:rsidP="00D110DD">
      <w:pPr>
        <w:pStyle w:val="Bezmezer"/>
        <w:numPr>
          <w:ilvl w:val="0"/>
          <w:numId w:val="0"/>
        </w:numPr>
        <w:rPr>
          <w:sz w:val="32"/>
          <w:szCs w:val="32"/>
        </w:rPr>
      </w:pPr>
    </w:p>
    <w:p w:rsidR="005E3AD6" w:rsidRDefault="005E3AD6" w:rsidP="00D110DD">
      <w:pPr>
        <w:pStyle w:val="Bezmezer"/>
        <w:numPr>
          <w:ilvl w:val="0"/>
          <w:numId w:val="0"/>
        </w:numPr>
        <w:rPr>
          <w:sz w:val="32"/>
          <w:szCs w:val="32"/>
        </w:rPr>
      </w:pPr>
    </w:p>
    <w:p w:rsidR="005E3AD6" w:rsidRDefault="005E3AD6" w:rsidP="00D110DD">
      <w:pPr>
        <w:pStyle w:val="Bezmezer"/>
        <w:numPr>
          <w:ilvl w:val="0"/>
          <w:numId w:val="0"/>
        </w:numPr>
        <w:rPr>
          <w:sz w:val="32"/>
          <w:szCs w:val="32"/>
        </w:rPr>
      </w:pPr>
    </w:p>
    <w:p w:rsidR="005E3AD6" w:rsidRDefault="005E3AD6" w:rsidP="00D110DD">
      <w:pPr>
        <w:pStyle w:val="Bezmezer"/>
        <w:numPr>
          <w:ilvl w:val="0"/>
          <w:numId w:val="0"/>
        </w:numPr>
        <w:rPr>
          <w:sz w:val="32"/>
          <w:szCs w:val="32"/>
        </w:rPr>
      </w:pPr>
    </w:p>
    <w:p w:rsidR="005E3AD6" w:rsidRDefault="005E3AD6" w:rsidP="00D110DD">
      <w:pPr>
        <w:pStyle w:val="Bezmezer"/>
        <w:numPr>
          <w:ilvl w:val="0"/>
          <w:numId w:val="0"/>
        </w:numPr>
        <w:rPr>
          <w:sz w:val="32"/>
          <w:szCs w:val="32"/>
        </w:rPr>
      </w:pPr>
    </w:p>
    <w:p w:rsidR="005E3AD6" w:rsidRDefault="005E3AD6" w:rsidP="00D110DD">
      <w:pPr>
        <w:pStyle w:val="Bezmezer"/>
        <w:numPr>
          <w:ilvl w:val="0"/>
          <w:numId w:val="0"/>
        </w:numPr>
        <w:rPr>
          <w:sz w:val="32"/>
          <w:szCs w:val="32"/>
        </w:rPr>
      </w:pPr>
    </w:p>
    <w:p w:rsidR="005E3AD6" w:rsidRDefault="005E3AD6" w:rsidP="00D110DD">
      <w:pPr>
        <w:pStyle w:val="Bezmezer"/>
        <w:numPr>
          <w:ilvl w:val="0"/>
          <w:numId w:val="0"/>
        </w:numPr>
        <w:rPr>
          <w:sz w:val="32"/>
          <w:szCs w:val="32"/>
        </w:rPr>
      </w:pPr>
    </w:p>
    <w:p w:rsidR="005E3AD6" w:rsidRDefault="005E3AD6" w:rsidP="00D110DD">
      <w:pPr>
        <w:pStyle w:val="Bezmezer"/>
        <w:numPr>
          <w:ilvl w:val="0"/>
          <w:numId w:val="0"/>
        </w:numPr>
        <w:rPr>
          <w:sz w:val="32"/>
          <w:szCs w:val="32"/>
        </w:rPr>
      </w:pPr>
    </w:p>
    <w:p w:rsidR="005E3AD6" w:rsidRDefault="005E3AD6" w:rsidP="00D110DD">
      <w:pPr>
        <w:pStyle w:val="Bezmezer"/>
        <w:numPr>
          <w:ilvl w:val="0"/>
          <w:numId w:val="0"/>
        </w:numPr>
        <w:rPr>
          <w:sz w:val="32"/>
          <w:szCs w:val="32"/>
        </w:rPr>
      </w:pPr>
    </w:p>
    <w:p w:rsidR="005E3AD6" w:rsidRDefault="005E3AD6" w:rsidP="00D110DD">
      <w:pPr>
        <w:pStyle w:val="Bezmezer"/>
        <w:numPr>
          <w:ilvl w:val="0"/>
          <w:numId w:val="0"/>
        </w:numPr>
        <w:rPr>
          <w:sz w:val="32"/>
          <w:szCs w:val="32"/>
        </w:rPr>
      </w:pPr>
    </w:p>
    <w:p w:rsidR="005E3AD6" w:rsidRDefault="005E3AD6" w:rsidP="00D110DD">
      <w:pPr>
        <w:pStyle w:val="Bezmezer"/>
        <w:numPr>
          <w:ilvl w:val="0"/>
          <w:numId w:val="0"/>
        </w:numPr>
        <w:rPr>
          <w:sz w:val="32"/>
          <w:szCs w:val="32"/>
        </w:rPr>
      </w:pPr>
    </w:p>
    <w:p w:rsidR="005E3AD6" w:rsidRDefault="005E3AD6" w:rsidP="00D110DD">
      <w:pPr>
        <w:pStyle w:val="Bezmezer"/>
        <w:numPr>
          <w:ilvl w:val="0"/>
          <w:numId w:val="0"/>
        </w:numPr>
        <w:rPr>
          <w:sz w:val="32"/>
          <w:szCs w:val="32"/>
        </w:rPr>
      </w:pPr>
    </w:p>
    <w:p w:rsidR="005E3AD6" w:rsidRDefault="005E3AD6" w:rsidP="00D110DD">
      <w:pPr>
        <w:pStyle w:val="Bezmezer"/>
        <w:numPr>
          <w:ilvl w:val="0"/>
          <w:numId w:val="0"/>
        </w:numPr>
        <w:rPr>
          <w:sz w:val="32"/>
          <w:szCs w:val="32"/>
        </w:rPr>
      </w:pPr>
    </w:p>
    <w:p w:rsidR="005E3AD6" w:rsidRDefault="005E3AD6" w:rsidP="00D110DD">
      <w:pPr>
        <w:pStyle w:val="Bezmezer"/>
        <w:numPr>
          <w:ilvl w:val="0"/>
          <w:numId w:val="0"/>
        </w:numPr>
        <w:rPr>
          <w:sz w:val="32"/>
          <w:szCs w:val="32"/>
        </w:rPr>
      </w:pPr>
    </w:p>
    <w:p w:rsidR="005E3AD6" w:rsidRDefault="005E3AD6" w:rsidP="00D110DD">
      <w:pPr>
        <w:pStyle w:val="Bezmezer"/>
        <w:numPr>
          <w:ilvl w:val="0"/>
          <w:numId w:val="0"/>
        </w:numPr>
        <w:rPr>
          <w:sz w:val="32"/>
          <w:szCs w:val="32"/>
        </w:rPr>
      </w:pPr>
    </w:p>
    <w:p w:rsidR="005E3AD6" w:rsidRDefault="005E3AD6" w:rsidP="00D110DD">
      <w:pPr>
        <w:pStyle w:val="Bezmezer"/>
        <w:numPr>
          <w:ilvl w:val="0"/>
          <w:numId w:val="0"/>
        </w:numPr>
        <w:rPr>
          <w:sz w:val="32"/>
          <w:szCs w:val="32"/>
        </w:rPr>
      </w:pPr>
    </w:p>
    <w:p w:rsidR="000C5BF3" w:rsidRDefault="000C5BF3" w:rsidP="000C5BF3">
      <w:pPr>
        <w:pStyle w:val="Bezmezer"/>
        <w:numPr>
          <w:ilvl w:val="0"/>
          <w:numId w:val="0"/>
        </w:numPr>
        <w:rPr>
          <w:sz w:val="32"/>
          <w:szCs w:val="32"/>
        </w:rPr>
      </w:pPr>
      <w:r w:rsidRPr="007C67D7">
        <w:rPr>
          <w:sz w:val="32"/>
          <w:szCs w:val="32"/>
        </w:rPr>
        <w:lastRenderedPageBreak/>
        <w:t>Příl</w:t>
      </w:r>
      <w:r>
        <w:rPr>
          <w:sz w:val="32"/>
          <w:szCs w:val="32"/>
        </w:rPr>
        <w:t xml:space="preserve">oha č. 3 </w:t>
      </w:r>
      <w:r w:rsidRPr="007C67D7">
        <w:rPr>
          <w:sz w:val="32"/>
          <w:szCs w:val="32"/>
        </w:rPr>
        <w:t>k Příkazní smlouvě o poskytování služeb č.:</w:t>
      </w:r>
    </w:p>
    <w:p w:rsidR="000C5BF3" w:rsidRPr="000C5BF3" w:rsidRDefault="00AD7BEA" w:rsidP="000C5BF3">
      <w:pPr>
        <w:pStyle w:val="Bezmezer"/>
        <w:numPr>
          <w:ilvl w:val="0"/>
          <w:numId w:val="0"/>
        </w:numPr>
        <w:jc w:val="center"/>
        <w:rPr>
          <w:b/>
          <w:sz w:val="44"/>
          <w:szCs w:val="44"/>
          <w:u w:val="single"/>
        </w:rPr>
      </w:pPr>
      <w:r>
        <w:rPr>
          <w:noProof/>
        </w:rPr>
        <w:pict>
          <v:shape id="_x0000_s1027" type="#_x0000_t75" style="position:absolute;left:0;text-align:left;margin-left:.1pt;margin-top:28.6pt;width:439.5pt;height:621.1pt;z-index:-251655168;mso-position-horizontal-relative:text;mso-position-vertical-relative:text;mso-width-relative:page;mso-height-relative:page">
            <v:imagedata r:id="rId15" o:title="3770_001"/>
          </v:shape>
        </w:pict>
      </w:r>
      <w:r w:rsidR="000C5BF3" w:rsidRPr="000C5BF3">
        <w:rPr>
          <w:b/>
          <w:sz w:val="44"/>
          <w:szCs w:val="44"/>
          <w:u w:val="single"/>
        </w:rPr>
        <w:t>Wilsonova</w:t>
      </w:r>
    </w:p>
    <w:p w:rsidR="005E3AD6" w:rsidRDefault="005E3AD6" w:rsidP="00D110DD">
      <w:pPr>
        <w:pStyle w:val="Bezmezer"/>
        <w:numPr>
          <w:ilvl w:val="0"/>
          <w:numId w:val="0"/>
        </w:numPr>
        <w:rPr>
          <w:sz w:val="32"/>
          <w:szCs w:val="32"/>
        </w:rPr>
      </w:pPr>
    </w:p>
    <w:p w:rsidR="000C5BF3" w:rsidRDefault="000C5BF3" w:rsidP="00D110DD">
      <w:pPr>
        <w:pStyle w:val="Bezmezer"/>
        <w:numPr>
          <w:ilvl w:val="0"/>
          <w:numId w:val="0"/>
        </w:numPr>
        <w:rPr>
          <w:sz w:val="32"/>
          <w:szCs w:val="32"/>
        </w:rPr>
      </w:pPr>
    </w:p>
    <w:p w:rsidR="000C5BF3" w:rsidRDefault="000C5BF3" w:rsidP="00D110DD">
      <w:pPr>
        <w:pStyle w:val="Bezmezer"/>
        <w:numPr>
          <w:ilvl w:val="0"/>
          <w:numId w:val="0"/>
        </w:numPr>
        <w:rPr>
          <w:sz w:val="32"/>
          <w:szCs w:val="32"/>
        </w:rPr>
      </w:pPr>
    </w:p>
    <w:p w:rsidR="000C5BF3" w:rsidRDefault="000C5BF3" w:rsidP="00D110DD">
      <w:pPr>
        <w:pStyle w:val="Bezmezer"/>
        <w:numPr>
          <w:ilvl w:val="0"/>
          <w:numId w:val="0"/>
        </w:numPr>
        <w:rPr>
          <w:sz w:val="32"/>
          <w:szCs w:val="32"/>
        </w:rPr>
      </w:pPr>
    </w:p>
    <w:p w:rsidR="000C5BF3" w:rsidRDefault="000C5BF3" w:rsidP="00D110DD">
      <w:pPr>
        <w:pStyle w:val="Bezmezer"/>
        <w:numPr>
          <w:ilvl w:val="0"/>
          <w:numId w:val="0"/>
        </w:numPr>
        <w:rPr>
          <w:sz w:val="32"/>
          <w:szCs w:val="32"/>
        </w:rPr>
      </w:pPr>
    </w:p>
    <w:p w:rsidR="000C5BF3" w:rsidRDefault="000C5BF3" w:rsidP="00D110DD">
      <w:pPr>
        <w:pStyle w:val="Bezmezer"/>
        <w:numPr>
          <w:ilvl w:val="0"/>
          <w:numId w:val="0"/>
        </w:numPr>
        <w:rPr>
          <w:sz w:val="32"/>
          <w:szCs w:val="32"/>
        </w:rPr>
      </w:pPr>
    </w:p>
    <w:p w:rsidR="000C5BF3" w:rsidRDefault="000C5BF3" w:rsidP="00D110DD">
      <w:pPr>
        <w:pStyle w:val="Bezmezer"/>
        <w:numPr>
          <w:ilvl w:val="0"/>
          <w:numId w:val="0"/>
        </w:numPr>
        <w:rPr>
          <w:sz w:val="32"/>
          <w:szCs w:val="32"/>
        </w:rPr>
      </w:pPr>
    </w:p>
    <w:p w:rsidR="000C5BF3" w:rsidRDefault="000C5BF3" w:rsidP="00D110DD">
      <w:pPr>
        <w:pStyle w:val="Bezmezer"/>
        <w:numPr>
          <w:ilvl w:val="0"/>
          <w:numId w:val="0"/>
        </w:numPr>
        <w:rPr>
          <w:sz w:val="32"/>
          <w:szCs w:val="32"/>
        </w:rPr>
      </w:pPr>
    </w:p>
    <w:p w:rsidR="000C5BF3" w:rsidRDefault="000C5BF3" w:rsidP="00D110DD">
      <w:pPr>
        <w:pStyle w:val="Bezmezer"/>
        <w:numPr>
          <w:ilvl w:val="0"/>
          <w:numId w:val="0"/>
        </w:numPr>
        <w:rPr>
          <w:sz w:val="32"/>
          <w:szCs w:val="32"/>
        </w:rPr>
      </w:pPr>
    </w:p>
    <w:p w:rsidR="000C5BF3" w:rsidRDefault="000C5BF3" w:rsidP="00D110DD">
      <w:pPr>
        <w:pStyle w:val="Bezmezer"/>
        <w:numPr>
          <w:ilvl w:val="0"/>
          <w:numId w:val="0"/>
        </w:numPr>
        <w:rPr>
          <w:sz w:val="32"/>
          <w:szCs w:val="32"/>
        </w:rPr>
      </w:pPr>
    </w:p>
    <w:p w:rsidR="000C5BF3" w:rsidRDefault="000C5BF3" w:rsidP="00D110DD">
      <w:pPr>
        <w:pStyle w:val="Bezmezer"/>
        <w:numPr>
          <w:ilvl w:val="0"/>
          <w:numId w:val="0"/>
        </w:numPr>
        <w:rPr>
          <w:sz w:val="32"/>
          <w:szCs w:val="32"/>
        </w:rPr>
      </w:pPr>
    </w:p>
    <w:p w:rsidR="000C5BF3" w:rsidRDefault="000C5BF3" w:rsidP="00D110DD">
      <w:pPr>
        <w:pStyle w:val="Bezmezer"/>
        <w:numPr>
          <w:ilvl w:val="0"/>
          <w:numId w:val="0"/>
        </w:numPr>
        <w:rPr>
          <w:sz w:val="32"/>
          <w:szCs w:val="32"/>
        </w:rPr>
      </w:pPr>
    </w:p>
    <w:p w:rsidR="000C5BF3" w:rsidRDefault="000C5BF3" w:rsidP="00D110DD">
      <w:pPr>
        <w:pStyle w:val="Bezmezer"/>
        <w:numPr>
          <w:ilvl w:val="0"/>
          <w:numId w:val="0"/>
        </w:numPr>
        <w:rPr>
          <w:sz w:val="32"/>
          <w:szCs w:val="32"/>
        </w:rPr>
      </w:pPr>
    </w:p>
    <w:p w:rsidR="000C5BF3" w:rsidRDefault="000C5BF3" w:rsidP="00D110DD">
      <w:pPr>
        <w:pStyle w:val="Bezmezer"/>
        <w:numPr>
          <w:ilvl w:val="0"/>
          <w:numId w:val="0"/>
        </w:numPr>
        <w:rPr>
          <w:sz w:val="32"/>
          <w:szCs w:val="32"/>
        </w:rPr>
      </w:pPr>
    </w:p>
    <w:p w:rsidR="000C5BF3" w:rsidRDefault="000C5BF3" w:rsidP="00D110DD">
      <w:pPr>
        <w:pStyle w:val="Bezmezer"/>
        <w:numPr>
          <w:ilvl w:val="0"/>
          <w:numId w:val="0"/>
        </w:numPr>
        <w:rPr>
          <w:sz w:val="32"/>
          <w:szCs w:val="32"/>
        </w:rPr>
      </w:pPr>
    </w:p>
    <w:p w:rsidR="000C5BF3" w:rsidRDefault="000C5BF3" w:rsidP="00D110DD">
      <w:pPr>
        <w:pStyle w:val="Bezmezer"/>
        <w:numPr>
          <w:ilvl w:val="0"/>
          <w:numId w:val="0"/>
        </w:numPr>
        <w:rPr>
          <w:sz w:val="32"/>
          <w:szCs w:val="32"/>
        </w:rPr>
      </w:pPr>
    </w:p>
    <w:p w:rsidR="000C5BF3" w:rsidRDefault="000C5BF3" w:rsidP="00D110DD">
      <w:pPr>
        <w:pStyle w:val="Bezmezer"/>
        <w:numPr>
          <w:ilvl w:val="0"/>
          <w:numId w:val="0"/>
        </w:numPr>
        <w:rPr>
          <w:sz w:val="32"/>
          <w:szCs w:val="32"/>
        </w:rPr>
      </w:pPr>
    </w:p>
    <w:p w:rsidR="000C5BF3" w:rsidRDefault="000C5BF3" w:rsidP="00D110DD">
      <w:pPr>
        <w:pStyle w:val="Bezmezer"/>
        <w:numPr>
          <w:ilvl w:val="0"/>
          <w:numId w:val="0"/>
        </w:numPr>
        <w:rPr>
          <w:sz w:val="32"/>
          <w:szCs w:val="32"/>
        </w:rPr>
      </w:pPr>
    </w:p>
    <w:p w:rsidR="000C5BF3" w:rsidRDefault="000C5BF3" w:rsidP="00D110DD">
      <w:pPr>
        <w:pStyle w:val="Bezmezer"/>
        <w:numPr>
          <w:ilvl w:val="0"/>
          <w:numId w:val="0"/>
        </w:numPr>
        <w:rPr>
          <w:sz w:val="32"/>
          <w:szCs w:val="32"/>
        </w:rPr>
      </w:pPr>
    </w:p>
    <w:p w:rsidR="007E6FF6" w:rsidRDefault="000C5BF3" w:rsidP="00D110DD">
      <w:pPr>
        <w:pStyle w:val="Bezmezer"/>
        <w:numPr>
          <w:ilvl w:val="0"/>
          <w:numId w:val="0"/>
        </w:num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 wp14:anchorId="63D880A2" wp14:editId="03CBA830">
            <wp:simplePos x="0" y="0"/>
            <wp:positionH relativeFrom="column">
              <wp:posOffset>635</wp:posOffset>
            </wp:positionH>
            <wp:positionV relativeFrom="paragraph">
              <wp:posOffset>251239</wp:posOffset>
            </wp:positionV>
            <wp:extent cx="5579745" cy="7884795"/>
            <wp:effectExtent l="0" t="0" r="1905" b="1905"/>
            <wp:wrapNone/>
            <wp:docPr id="5" name="Obrázek 5" descr="C:\Users\dominik.horak\AppData\Local\Microsoft\Windows\Temporary Internet Files\Content.Word\376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ominik.horak\AppData\Local\Microsoft\Windows\Temporary Internet Files\Content.Word\3768_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88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FF6" w:rsidRPr="007C67D7">
        <w:rPr>
          <w:sz w:val="32"/>
          <w:szCs w:val="32"/>
        </w:rPr>
        <w:t>Příl</w:t>
      </w:r>
      <w:r w:rsidR="007E6FF6">
        <w:rPr>
          <w:sz w:val="32"/>
          <w:szCs w:val="32"/>
        </w:rPr>
        <w:t xml:space="preserve">oha č. 4 </w:t>
      </w:r>
      <w:r w:rsidR="007E6FF6" w:rsidRPr="007C67D7">
        <w:rPr>
          <w:sz w:val="32"/>
          <w:szCs w:val="32"/>
        </w:rPr>
        <w:t>k Příkazní smlouvě o poskytování služeb č.:</w:t>
      </w:r>
    </w:p>
    <w:p w:rsidR="0000304E" w:rsidRDefault="0000304E" w:rsidP="00D110DD">
      <w:pPr>
        <w:pStyle w:val="Bezmezer"/>
        <w:numPr>
          <w:ilvl w:val="0"/>
          <w:numId w:val="0"/>
        </w:numPr>
        <w:rPr>
          <w:sz w:val="32"/>
          <w:szCs w:val="32"/>
        </w:rPr>
      </w:pPr>
    </w:p>
    <w:p w:rsidR="007E6FF6" w:rsidRPr="007C67D7" w:rsidRDefault="007E6FF6" w:rsidP="00D110DD">
      <w:pPr>
        <w:pStyle w:val="Bezmezer"/>
        <w:numPr>
          <w:ilvl w:val="0"/>
          <w:numId w:val="0"/>
        </w:numPr>
        <w:rPr>
          <w:sz w:val="32"/>
          <w:szCs w:val="32"/>
        </w:rPr>
      </w:pPr>
    </w:p>
    <w:sectPr w:rsidR="007E6FF6" w:rsidRPr="007C67D7" w:rsidSect="00465D49">
      <w:footerReference w:type="default" r:id="rId17"/>
      <w:footerReference w:type="first" r:id="rId18"/>
      <w:type w:val="continuous"/>
      <w:pgSz w:w="11906" w:h="16838"/>
      <w:pgMar w:top="1701" w:right="1418" w:bottom="1418" w:left="1701" w:header="794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7EA4" w:rsidRDefault="00AF7EA4" w:rsidP="00083337">
      <w:pPr>
        <w:spacing w:after="0" w:line="240" w:lineRule="auto"/>
      </w:pPr>
      <w:r>
        <w:separator/>
      </w:r>
    </w:p>
  </w:endnote>
  <w:endnote w:type="continuationSeparator" w:id="0">
    <w:p w:rsidR="00AF7EA4" w:rsidRDefault="00AF7EA4" w:rsidP="00083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082F" w:rsidRDefault="0039082F">
    <w:pPr>
      <w:pStyle w:val="Zpa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D7BEA">
      <w:rPr>
        <w:noProof/>
      </w:rPr>
      <w:t>8</w:t>
    </w:r>
    <w:r>
      <w:fldChar w:fldCharType="end"/>
    </w:r>
    <w:r>
      <w:t>/</w:t>
    </w:r>
    <w:r w:rsidR="00AD7BEA">
      <w:fldChar w:fldCharType="begin"/>
    </w:r>
    <w:r w:rsidR="00AD7BEA">
      <w:instrText xml:space="preserve"> NUMPAGES   \* MERGEFORMAT </w:instrText>
    </w:r>
    <w:r w:rsidR="00AD7BEA">
      <w:fldChar w:fldCharType="separate"/>
    </w:r>
    <w:r w:rsidR="00AD7BEA">
      <w:rPr>
        <w:noProof/>
      </w:rPr>
      <w:t>13</w:t>
    </w:r>
    <w:r w:rsidR="00AD7BEA">
      <w:rPr>
        <w:noProof/>
      </w:rPr>
      <w:fldChar w:fldCharType="end"/>
    </w:r>
  </w:p>
  <w:p w:rsidR="0039082F" w:rsidRDefault="0039082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7746895"/>
      <w:docPartObj>
        <w:docPartGallery w:val="Page Numbers (Bottom of Page)"/>
        <w:docPartUnique/>
      </w:docPartObj>
    </w:sdtPr>
    <w:sdtEndPr/>
    <w:sdtContent>
      <w:p w:rsidR="0039082F" w:rsidRDefault="0039082F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7BEA">
          <w:rPr>
            <w:noProof/>
          </w:rPr>
          <w:t>1</w:t>
        </w:r>
        <w:r>
          <w:fldChar w:fldCharType="end"/>
        </w:r>
        <w:r>
          <w:t>/</w:t>
        </w:r>
        <w:r w:rsidR="00AD7BEA">
          <w:fldChar w:fldCharType="begin"/>
        </w:r>
        <w:r w:rsidR="00AD7BEA">
          <w:instrText xml:space="preserve"> NUMPAGES   \* MERGEFORMAT </w:instrText>
        </w:r>
        <w:r w:rsidR="00AD7BEA">
          <w:fldChar w:fldCharType="separate"/>
        </w:r>
        <w:r w:rsidR="00AD7BEA">
          <w:rPr>
            <w:noProof/>
          </w:rPr>
          <w:t>13</w:t>
        </w:r>
        <w:r w:rsidR="00AD7BEA">
          <w:rPr>
            <w:noProof/>
          </w:rPr>
          <w:fldChar w:fldCharType="end"/>
        </w:r>
      </w:p>
    </w:sdtContent>
  </w:sdt>
  <w:p w:rsidR="0039082F" w:rsidRDefault="0039082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7EA4" w:rsidRDefault="00AF7EA4" w:rsidP="00083337">
      <w:pPr>
        <w:spacing w:after="0" w:line="240" w:lineRule="auto"/>
      </w:pPr>
      <w:r>
        <w:separator/>
      </w:r>
    </w:p>
  </w:footnote>
  <w:footnote w:type="continuationSeparator" w:id="0">
    <w:p w:rsidR="00AF7EA4" w:rsidRDefault="00AF7EA4" w:rsidP="000833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</w:lvl>
    <w:lvl w:ilvl="1">
      <w:start w:val="4"/>
      <w:numFmt w:val="decimal"/>
      <w:lvlText w:val="%1.%2"/>
      <w:lvlJc w:val="left"/>
      <w:pPr>
        <w:tabs>
          <w:tab w:val="num" w:pos="1065"/>
        </w:tabs>
        <w:ind w:left="1065" w:hanging="705"/>
      </w:p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</w:lvl>
  </w:abstractNum>
  <w:abstractNum w:abstractNumId="2">
    <w:nsid w:val="00000003"/>
    <w:multiLevelType w:val="multi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5"/>
    <w:multiLevelType w:val="singleLevel"/>
    <w:tmpl w:val="00000005"/>
    <w:name w:val="WW8Num9"/>
    <w:lvl w:ilvl="0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</w:lvl>
  </w:abstractNum>
  <w:abstractNum w:abstractNumId="4">
    <w:nsid w:val="199172EF"/>
    <w:multiLevelType w:val="multilevel"/>
    <w:tmpl w:val="FA6A4C9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BD16A9A"/>
    <w:multiLevelType w:val="hybridMultilevel"/>
    <w:tmpl w:val="ABDEDAA2"/>
    <w:lvl w:ilvl="0" w:tplc="04050017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E41966"/>
    <w:multiLevelType w:val="hybridMultilevel"/>
    <w:tmpl w:val="B26EA0D8"/>
    <w:lvl w:ilvl="0" w:tplc="44582F9A">
      <w:start w:val="1"/>
      <w:numFmt w:val="decimal"/>
      <w:pStyle w:val="Bezmezer"/>
      <w:lvlText w:val="%1."/>
      <w:lvlJc w:val="left"/>
      <w:pPr>
        <w:ind w:left="360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2A54929"/>
    <w:multiLevelType w:val="hybridMultilevel"/>
    <w:tmpl w:val="557E1EF8"/>
    <w:lvl w:ilvl="0" w:tplc="578614F4">
      <w:start w:val="1"/>
      <w:numFmt w:val="upperRoman"/>
      <w:pStyle w:val="Nadpis3"/>
      <w:lvlText w:val="Čl. %1."/>
      <w:lvlJc w:val="center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394E80"/>
    <w:multiLevelType w:val="hybridMultilevel"/>
    <w:tmpl w:val="A02AF492"/>
    <w:lvl w:ilvl="0" w:tplc="00000005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F33495"/>
    <w:multiLevelType w:val="multilevel"/>
    <w:tmpl w:val="501CB75A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2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 w:val="0"/>
        <w:i w:val="0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2BD3564"/>
    <w:multiLevelType w:val="hybridMultilevel"/>
    <w:tmpl w:val="8826C4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6345A9"/>
    <w:multiLevelType w:val="hybridMultilevel"/>
    <w:tmpl w:val="B35A0A72"/>
    <w:lvl w:ilvl="0" w:tplc="83C6B36C"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6"/>
    <w:lvlOverride w:ilvl="0">
      <w:startOverride w:val="1"/>
    </w:lvlOverride>
  </w:num>
  <w:num w:numId="4">
    <w:abstractNumId w:val="6"/>
    <w:lvlOverride w:ilvl="0">
      <w:startOverride w:val="1"/>
    </w:lvlOverride>
  </w:num>
  <w:num w:numId="5">
    <w:abstractNumId w:val="6"/>
    <w:lvlOverride w:ilvl="0">
      <w:startOverride w:val="1"/>
    </w:lvlOverride>
  </w:num>
  <w:num w:numId="6">
    <w:abstractNumId w:val="5"/>
  </w:num>
  <w:num w:numId="7">
    <w:abstractNumId w:val="6"/>
    <w:lvlOverride w:ilvl="0">
      <w:startOverride w:val="1"/>
    </w:lvlOverride>
  </w:num>
  <w:num w:numId="8">
    <w:abstractNumId w:val="6"/>
  </w:num>
  <w:num w:numId="9">
    <w:abstractNumId w:val="6"/>
  </w:num>
  <w:num w:numId="10">
    <w:abstractNumId w:val="6"/>
    <w:lvlOverride w:ilvl="0">
      <w:startOverride w:val="1"/>
    </w:lvlOverride>
  </w:num>
  <w:num w:numId="11">
    <w:abstractNumId w:val="9"/>
  </w:num>
  <w:num w:numId="12">
    <w:abstractNumId w:val="10"/>
  </w:num>
  <w:num w:numId="13">
    <w:abstractNumId w:val="6"/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6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</w:num>
  <w:num w:numId="21">
    <w:abstractNumId w:val="6"/>
  </w:num>
  <w:num w:numId="22">
    <w:abstractNumId w:val="6"/>
  </w:num>
  <w:num w:numId="23">
    <w:abstractNumId w:val="6"/>
  </w:num>
  <w:num w:numId="24">
    <w:abstractNumId w:val="6"/>
  </w:num>
  <w:num w:numId="25">
    <w:abstractNumId w:val="6"/>
  </w:num>
  <w:num w:numId="26">
    <w:abstractNumId w:val="6"/>
  </w:num>
  <w:num w:numId="27">
    <w:abstractNumId w:val="6"/>
  </w:num>
  <w:num w:numId="28">
    <w:abstractNumId w:val="6"/>
    <w:lvlOverride w:ilvl="0">
      <w:startOverride w:val="1"/>
    </w:lvlOverride>
  </w:num>
  <w:num w:numId="29">
    <w:abstractNumId w:val="6"/>
  </w:num>
  <w:num w:numId="30">
    <w:abstractNumId w:val="6"/>
    <w:lvlOverride w:ilvl="0">
      <w:startOverride w:val="1"/>
    </w:lvlOverride>
  </w:num>
  <w:num w:numId="31">
    <w:abstractNumId w:val="6"/>
  </w:num>
  <w:num w:numId="32">
    <w:abstractNumId w:val="6"/>
    <w:lvlOverride w:ilvl="0">
      <w:startOverride w:val="1"/>
    </w:lvlOverride>
  </w:num>
  <w:num w:numId="33">
    <w:abstractNumId w:val="6"/>
  </w:num>
  <w:num w:numId="34">
    <w:abstractNumId w:val="6"/>
  </w:num>
  <w:num w:numId="35">
    <w:abstractNumId w:val="6"/>
    <w:lvlOverride w:ilvl="0">
      <w:startOverride w:val="1"/>
    </w:lvlOverride>
  </w:num>
  <w:num w:numId="36">
    <w:abstractNumId w:val="6"/>
  </w:num>
  <w:num w:numId="37">
    <w:abstractNumId w:val="6"/>
  </w:num>
  <w:num w:numId="38">
    <w:abstractNumId w:val="0"/>
  </w:num>
  <w:num w:numId="39">
    <w:abstractNumId w:val="1"/>
  </w:num>
  <w:num w:numId="40">
    <w:abstractNumId w:val="2"/>
  </w:num>
  <w:num w:numId="41">
    <w:abstractNumId w:val="3"/>
  </w:num>
  <w:num w:numId="42">
    <w:abstractNumId w:val="4"/>
  </w:num>
  <w:num w:numId="43">
    <w:abstractNumId w:val="8"/>
  </w:num>
  <w:num w:numId="44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 strokecolor="#c00000">
      <v:stroke color="#c00000" weight="1pt"/>
      <v:shadow type="perspective" color="#622423" opacity=".5" offset="1pt" offset2="-1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337"/>
    <w:rsid w:val="0000304E"/>
    <w:rsid w:val="000038D8"/>
    <w:rsid w:val="00015D06"/>
    <w:rsid w:val="00021EF9"/>
    <w:rsid w:val="000230F6"/>
    <w:rsid w:val="0002363E"/>
    <w:rsid w:val="00034D04"/>
    <w:rsid w:val="00042A8C"/>
    <w:rsid w:val="00061F9F"/>
    <w:rsid w:val="000660D8"/>
    <w:rsid w:val="000701B9"/>
    <w:rsid w:val="000747CB"/>
    <w:rsid w:val="00074E0F"/>
    <w:rsid w:val="000827B5"/>
    <w:rsid w:val="00083337"/>
    <w:rsid w:val="0009079A"/>
    <w:rsid w:val="000A337B"/>
    <w:rsid w:val="000A59B0"/>
    <w:rsid w:val="000A61CB"/>
    <w:rsid w:val="000A7FA5"/>
    <w:rsid w:val="000B1BA5"/>
    <w:rsid w:val="000C07FC"/>
    <w:rsid w:val="000C08DD"/>
    <w:rsid w:val="000C5BF3"/>
    <w:rsid w:val="000C5EDB"/>
    <w:rsid w:val="000F367B"/>
    <w:rsid w:val="000F3905"/>
    <w:rsid w:val="0010232E"/>
    <w:rsid w:val="001102E8"/>
    <w:rsid w:val="00117958"/>
    <w:rsid w:val="00136809"/>
    <w:rsid w:val="001415ED"/>
    <w:rsid w:val="0014538C"/>
    <w:rsid w:val="00155A08"/>
    <w:rsid w:val="001629D1"/>
    <w:rsid w:val="0017757F"/>
    <w:rsid w:val="0018314F"/>
    <w:rsid w:val="00190148"/>
    <w:rsid w:val="00191686"/>
    <w:rsid w:val="00196102"/>
    <w:rsid w:val="001A01F5"/>
    <w:rsid w:val="001C48CB"/>
    <w:rsid w:val="001C599C"/>
    <w:rsid w:val="001D17D4"/>
    <w:rsid w:val="001D4EDC"/>
    <w:rsid w:val="00202116"/>
    <w:rsid w:val="00202A72"/>
    <w:rsid w:val="00213C5E"/>
    <w:rsid w:val="00217ECE"/>
    <w:rsid w:val="00274315"/>
    <w:rsid w:val="002762D2"/>
    <w:rsid w:val="00291D26"/>
    <w:rsid w:val="002A3C34"/>
    <w:rsid w:val="002B3CA7"/>
    <w:rsid w:val="002C661C"/>
    <w:rsid w:val="002C72A1"/>
    <w:rsid w:val="002C7558"/>
    <w:rsid w:val="002C7B57"/>
    <w:rsid w:val="00300B48"/>
    <w:rsid w:val="00313289"/>
    <w:rsid w:val="00315322"/>
    <w:rsid w:val="00316A73"/>
    <w:rsid w:val="00345AD9"/>
    <w:rsid w:val="00353342"/>
    <w:rsid w:val="00363291"/>
    <w:rsid w:val="003739B0"/>
    <w:rsid w:val="0039082F"/>
    <w:rsid w:val="003A4A0B"/>
    <w:rsid w:val="003A5605"/>
    <w:rsid w:val="003B6DC9"/>
    <w:rsid w:val="003C3185"/>
    <w:rsid w:val="003E0ACB"/>
    <w:rsid w:val="003F6464"/>
    <w:rsid w:val="003F7FEC"/>
    <w:rsid w:val="004039FC"/>
    <w:rsid w:val="00412005"/>
    <w:rsid w:val="00416760"/>
    <w:rsid w:val="00425BB9"/>
    <w:rsid w:val="00426EC6"/>
    <w:rsid w:val="00436150"/>
    <w:rsid w:val="00444BDE"/>
    <w:rsid w:val="004463E9"/>
    <w:rsid w:val="004540BD"/>
    <w:rsid w:val="0046355C"/>
    <w:rsid w:val="00465D49"/>
    <w:rsid w:val="00472583"/>
    <w:rsid w:val="0048423E"/>
    <w:rsid w:val="00484C90"/>
    <w:rsid w:val="00484E1E"/>
    <w:rsid w:val="0048505C"/>
    <w:rsid w:val="00487533"/>
    <w:rsid w:val="004906E8"/>
    <w:rsid w:val="0049315D"/>
    <w:rsid w:val="004A4F41"/>
    <w:rsid w:val="004A7551"/>
    <w:rsid w:val="004B46D7"/>
    <w:rsid w:val="004C042F"/>
    <w:rsid w:val="004C06EC"/>
    <w:rsid w:val="004E117E"/>
    <w:rsid w:val="004E46F2"/>
    <w:rsid w:val="004F06CE"/>
    <w:rsid w:val="004F25B5"/>
    <w:rsid w:val="004F5ED5"/>
    <w:rsid w:val="00505CA8"/>
    <w:rsid w:val="00511C71"/>
    <w:rsid w:val="0052250B"/>
    <w:rsid w:val="00532F73"/>
    <w:rsid w:val="005427EF"/>
    <w:rsid w:val="00551548"/>
    <w:rsid w:val="00563F97"/>
    <w:rsid w:val="0056460D"/>
    <w:rsid w:val="00564653"/>
    <w:rsid w:val="00565864"/>
    <w:rsid w:val="0058092F"/>
    <w:rsid w:val="00582A63"/>
    <w:rsid w:val="005B7163"/>
    <w:rsid w:val="005C46A1"/>
    <w:rsid w:val="005D5CB1"/>
    <w:rsid w:val="005D66C1"/>
    <w:rsid w:val="005D7121"/>
    <w:rsid w:val="005E3AD6"/>
    <w:rsid w:val="005E4E3F"/>
    <w:rsid w:val="005F694C"/>
    <w:rsid w:val="006071A9"/>
    <w:rsid w:val="006279A7"/>
    <w:rsid w:val="006349A5"/>
    <w:rsid w:val="006407B9"/>
    <w:rsid w:val="00651E87"/>
    <w:rsid w:val="00652C60"/>
    <w:rsid w:val="006726A6"/>
    <w:rsid w:val="00677F71"/>
    <w:rsid w:val="00687E31"/>
    <w:rsid w:val="006A4D27"/>
    <w:rsid w:val="006B5D51"/>
    <w:rsid w:val="006C1C21"/>
    <w:rsid w:val="006D6664"/>
    <w:rsid w:val="006E09B6"/>
    <w:rsid w:val="006E46B8"/>
    <w:rsid w:val="00731935"/>
    <w:rsid w:val="007363AD"/>
    <w:rsid w:val="00737C8C"/>
    <w:rsid w:val="00740A92"/>
    <w:rsid w:val="0074749F"/>
    <w:rsid w:val="007475D7"/>
    <w:rsid w:val="00752E0C"/>
    <w:rsid w:val="007639B4"/>
    <w:rsid w:val="00773300"/>
    <w:rsid w:val="00773E51"/>
    <w:rsid w:val="007766CB"/>
    <w:rsid w:val="007815DE"/>
    <w:rsid w:val="007821FA"/>
    <w:rsid w:val="007832D1"/>
    <w:rsid w:val="007A1749"/>
    <w:rsid w:val="007A4D82"/>
    <w:rsid w:val="007B5CCE"/>
    <w:rsid w:val="007C20BA"/>
    <w:rsid w:val="007C67D7"/>
    <w:rsid w:val="007E22AA"/>
    <w:rsid w:val="007E6FF6"/>
    <w:rsid w:val="007F08F0"/>
    <w:rsid w:val="007F2C03"/>
    <w:rsid w:val="007F4B59"/>
    <w:rsid w:val="00800BBA"/>
    <w:rsid w:val="0080579E"/>
    <w:rsid w:val="00816432"/>
    <w:rsid w:val="0081655D"/>
    <w:rsid w:val="0083401C"/>
    <w:rsid w:val="00844722"/>
    <w:rsid w:val="008511F5"/>
    <w:rsid w:val="00871927"/>
    <w:rsid w:val="00890FB3"/>
    <w:rsid w:val="0089571A"/>
    <w:rsid w:val="00896887"/>
    <w:rsid w:val="008A009C"/>
    <w:rsid w:val="008A47F3"/>
    <w:rsid w:val="008D0BC3"/>
    <w:rsid w:val="008F22C9"/>
    <w:rsid w:val="008F4E81"/>
    <w:rsid w:val="00923AF8"/>
    <w:rsid w:val="00925F68"/>
    <w:rsid w:val="009474AF"/>
    <w:rsid w:val="00953A04"/>
    <w:rsid w:val="00961EE0"/>
    <w:rsid w:val="009623F7"/>
    <w:rsid w:val="0097588F"/>
    <w:rsid w:val="009821F1"/>
    <w:rsid w:val="00985E5D"/>
    <w:rsid w:val="009A1F0F"/>
    <w:rsid w:val="009D295E"/>
    <w:rsid w:val="009F2425"/>
    <w:rsid w:val="009F7EC5"/>
    <w:rsid w:val="00A22F3A"/>
    <w:rsid w:val="00A279A1"/>
    <w:rsid w:val="00A36E9A"/>
    <w:rsid w:val="00A42E6A"/>
    <w:rsid w:val="00A50093"/>
    <w:rsid w:val="00A57B78"/>
    <w:rsid w:val="00A657BB"/>
    <w:rsid w:val="00A66F9F"/>
    <w:rsid w:val="00A763F1"/>
    <w:rsid w:val="00A80903"/>
    <w:rsid w:val="00A80946"/>
    <w:rsid w:val="00A84B87"/>
    <w:rsid w:val="00A86677"/>
    <w:rsid w:val="00A9206A"/>
    <w:rsid w:val="00A92750"/>
    <w:rsid w:val="00A92B76"/>
    <w:rsid w:val="00A967A3"/>
    <w:rsid w:val="00A96BF5"/>
    <w:rsid w:val="00A96CF1"/>
    <w:rsid w:val="00AA75CC"/>
    <w:rsid w:val="00AB7B4A"/>
    <w:rsid w:val="00AD62BB"/>
    <w:rsid w:val="00AD7BEA"/>
    <w:rsid w:val="00AE6337"/>
    <w:rsid w:val="00AF7EA4"/>
    <w:rsid w:val="00B23AD2"/>
    <w:rsid w:val="00B27740"/>
    <w:rsid w:val="00B41441"/>
    <w:rsid w:val="00B442B2"/>
    <w:rsid w:val="00B45658"/>
    <w:rsid w:val="00B53FAD"/>
    <w:rsid w:val="00B60910"/>
    <w:rsid w:val="00B71FAC"/>
    <w:rsid w:val="00B77FF8"/>
    <w:rsid w:val="00B82BBC"/>
    <w:rsid w:val="00B930C4"/>
    <w:rsid w:val="00BA29F9"/>
    <w:rsid w:val="00BB0679"/>
    <w:rsid w:val="00BC12FD"/>
    <w:rsid w:val="00BC4E64"/>
    <w:rsid w:val="00BD14C1"/>
    <w:rsid w:val="00BD3676"/>
    <w:rsid w:val="00BD3F0D"/>
    <w:rsid w:val="00BE1DE1"/>
    <w:rsid w:val="00BE25CA"/>
    <w:rsid w:val="00BE3046"/>
    <w:rsid w:val="00BF06C4"/>
    <w:rsid w:val="00BF31BB"/>
    <w:rsid w:val="00C01B86"/>
    <w:rsid w:val="00C14144"/>
    <w:rsid w:val="00C16D7A"/>
    <w:rsid w:val="00C23DD4"/>
    <w:rsid w:val="00C268F9"/>
    <w:rsid w:val="00C32E34"/>
    <w:rsid w:val="00C3661F"/>
    <w:rsid w:val="00C4575A"/>
    <w:rsid w:val="00C50D45"/>
    <w:rsid w:val="00C61E1F"/>
    <w:rsid w:val="00C6718C"/>
    <w:rsid w:val="00C753EB"/>
    <w:rsid w:val="00C766D6"/>
    <w:rsid w:val="00C84591"/>
    <w:rsid w:val="00CC12B2"/>
    <w:rsid w:val="00CC151A"/>
    <w:rsid w:val="00CE5635"/>
    <w:rsid w:val="00CF0047"/>
    <w:rsid w:val="00CF1AF2"/>
    <w:rsid w:val="00D06BA3"/>
    <w:rsid w:val="00D110DD"/>
    <w:rsid w:val="00D12150"/>
    <w:rsid w:val="00D15786"/>
    <w:rsid w:val="00D17680"/>
    <w:rsid w:val="00D25812"/>
    <w:rsid w:val="00D25820"/>
    <w:rsid w:val="00D36AB7"/>
    <w:rsid w:val="00D37538"/>
    <w:rsid w:val="00D45416"/>
    <w:rsid w:val="00D47343"/>
    <w:rsid w:val="00D50957"/>
    <w:rsid w:val="00D55EC0"/>
    <w:rsid w:val="00D63E17"/>
    <w:rsid w:val="00D657E7"/>
    <w:rsid w:val="00D8465B"/>
    <w:rsid w:val="00D93478"/>
    <w:rsid w:val="00DA2EBE"/>
    <w:rsid w:val="00DB21A0"/>
    <w:rsid w:val="00DC6946"/>
    <w:rsid w:val="00DC7996"/>
    <w:rsid w:val="00DD0259"/>
    <w:rsid w:val="00DD052E"/>
    <w:rsid w:val="00DD35CA"/>
    <w:rsid w:val="00DE6404"/>
    <w:rsid w:val="00E00784"/>
    <w:rsid w:val="00E03D8F"/>
    <w:rsid w:val="00E13798"/>
    <w:rsid w:val="00E2239A"/>
    <w:rsid w:val="00E34349"/>
    <w:rsid w:val="00E44599"/>
    <w:rsid w:val="00E54FA3"/>
    <w:rsid w:val="00E60F44"/>
    <w:rsid w:val="00E70021"/>
    <w:rsid w:val="00E727BE"/>
    <w:rsid w:val="00E807E5"/>
    <w:rsid w:val="00E903AB"/>
    <w:rsid w:val="00E94639"/>
    <w:rsid w:val="00E94DD4"/>
    <w:rsid w:val="00E94F6B"/>
    <w:rsid w:val="00EA006B"/>
    <w:rsid w:val="00EA336D"/>
    <w:rsid w:val="00EA3793"/>
    <w:rsid w:val="00EB796E"/>
    <w:rsid w:val="00EC427D"/>
    <w:rsid w:val="00EC4A89"/>
    <w:rsid w:val="00ED7170"/>
    <w:rsid w:val="00EE3FB7"/>
    <w:rsid w:val="00F0045A"/>
    <w:rsid w:val="00F00FF0"/>
    <w:rsid w:val="00F053E8"/>
    <w:rsid w:val="00F10519"/>
    <w:rsid w:val="00F1324D"/>
    <w:rsid w:val="00F30F04"/>
    <w:rsid w:val="00F704F4"/>
    <w:rsid w:val="00F77193"/>
    <w:rsid w:val="00F80E7C"/>
    <w:rsid w:val="00F81E0C"/>
    <w:rsid w:val="00F94489"/>
    <w:rsid w:val="00FB4A10"/>
    <w:rsid w:val="00FD6D91"/>
    <w:rsid w:val="00FE05B6"/>
    <w:rsid w:val="00FE12C8"/>
    <w:rsid w:val="00FE3929"/>
    <w:rsid w:val="00FF6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 strokecolor="#c00000">
      <v:stroke color="#c00000" weight="1pt"/>
      <v:shadow type="perspective" color="#622423" opacity=".5" offset="1pt" offset2="-1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MS Mincho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B21A0"/>
    <w:pPr>
      <w:spacing w:after="200" w:line="276" w:lineRule="auto"/>
    </w:pPr>
    <w:rPr>
      <w:sz w:val="22"/>
      <w:szCs w:val="22"/>
    </w:rPr>
  </w:style>
  <w:style w:type="paragraph" w:styleId="Nadpis1">
    <w:name w:val="heading 1"/>
    <w:basedOn w:val="Normln"/>
    <w:next w:val="Normln"/>
    <w:link w:val="Nadpis1Char"/>
    <w:qFormat/>
    <w:rsid w:val="00E60F44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eastAsia="en-US"/>
    </w:rPr>
  </w:style>
  <w:style w:type="paragraph" w:styleId="Nadpis2">
    <w:name w:val="heading 2"/>
    <w:basedOn w:val="Normln"/>
    <w:next w:val="Normln"/>
    <w:link w:val="Nadpis2Char"/>
    <w:unhideWhenUsed/>
    <w:qFormat/>
    <w:rsid w:val="001D4ED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nhideWhenUsed/>
    <w:qFormat/>
    <w:rsid w:val="00EC4A89"/>
    <w:pPr>
      <w:keepNext/>
      <w:numPr>
        <w:numId w:val="1"/>
      </w:numPr>
      <w:spacing w:before="840" w:after="60"/>
      <w:jc w:val="center"/>
      <w:outlineLvl w:val="2"/>
    </w:pPr>
    <w:rPr>
      <w:rFonts w:asciiTheme="majorHAnsi" w:eastAsiaTheme="majorEastAsia" w:hAnsiTheme="majorHAnsi" w:cstheme="majorBidi"/>
      <w:b/>
      <w:bCs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083337"/>
    <w:pPr>
      <w:tabs>
        <w:tab w:val="center" w:pos="4536"/>
        <w:tab w:val="right" w:pos="9072"/>
      </w:tabs>
      <w:spacing w:after="0" w:line="240" w:lineRule="auto"/>
    </w:pPr>
    <w:rPr>
      <w:noProof/>
    </w:rPr>
  </w:style>
  <w:style w:type="character" w:customStyle="1" w:styleId="ZhlavChar">
    <w:name w:val="Záhlaví Char"/>
    <w:basedOn w:val="Standardnpsmoodstavce"/>
    <w:link w:val="Zhlav"/>
    <w:rsid w:val="00083337"/>
    <w:rPr>
      <w:noProof/>
    </w:rPr>
  </w:style>
  <w:style w:type="paragraph" w:styleId="Zpat">
    <w:name w:val="footer"/>
    <w:basedOn w:val="Normln"/>
    <w:link w:val="ZpatChar"/>
    <w:uiPriority w:val="99"/>
    <w:unhideWhenUsed/>
    <w:rsid w:val="000833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3337"/>
  </w:style>
  <w:style w:type="paragraph" w:styleId="Textbubliny">
    <w:name w:val="Balloon Text"/>
    <w:basedOn w:val="Normln"/>
    <w:link w:val="TextbublinyChar"/>
    <w:uiPriority w:val="99"/>
    <w:semiHidden/>
    <w:unhideWhenUsed/>
    <w:rsid w:val="00083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3337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896887"/>
    <w:rPr>
      <w:color w:val="0000FF"/>
      <w:u w:val="single"/>
    </w:rPr>
  </w:style>
  <w:style w:type="paragraph" w:styleId="Nzev">
    <w:name w:val="Title"/>
    <w:basedOn w:val="Normln"/>
    <w:next w:val="Normln"/>
    <w:link w:val="NzevChar"/>
    <w:uiPriority w:val="10"/>
    <w:qFormat/>
    <w:rsid w:val="00465D49"/>
    <w:pPr>
      <w:spacing w:before="240" w:after="240"/>
      <w:jc w:val="center"/>
      <w:outlineLvl w:val="0"/>
    </w:pPr>
    <w:rPr>
      <w:rFonts w:ascii="Cambria" w:eastAsia="Times New Roman" w:hAnsi="Cambria"/>
      <w:b/>
      <w:bCs/>
      <w:kern w:val="28"/>
      <w:sz w:val="44"/>
      <w:szCs w:val="32"/>
      <w:lang w:eastAsia="en-US"/>
    </w:rPr>
  </w:style>
  <w:style w:type="character" w:customStyle="1" w:styleId="NzevChar">
    <w:name w:val="Název Char"/>
    <w:basedOn w:val="Standardnpsmoodstavce"/>
    <w:link w:val="Nzev"/>
    <w:uiPriority w:val="10"/>
    <w:rsid w:val="00465D49"/>
    <w:rPr>
      <w:rFonts w:ascii="Cambria" w:eastAsia="Times New Roman" w:hAnsi="Cambria"/>
      <w:b/>
      <w:bCs/>
      <w:kern w:val="28"/>
      <w:sz w:val="44"/>
      <w:szCs w:val="32"/>
      <w:lang w:eastAsia="en-US"/>
    </w:rPr>
  </w:style>
  <w:style w:type="paragraph" w:styleId="Odstavecseseznamem">
    <w:name w:val="List Paragraph"/>
    <w:basedOn w:val="Normln"/>
    <w:qFormat/>
    <w:rsid w:val="00412005"/>
    <w:pPr>
      <w:ind w:left="720"/>
      <w:contextualSpacing/>
    </w:pPr>
  </w:style>
  <w:style w:type="paragraph" w:styleId="Normlnweb">
    <w:name w:val="Normal (Web)"/>
    <w:basedOn w:val="Normln"/>
    <w:unhideWhenUsed/>
    <w:rsid w:val="0083401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ezmezer">
    <w:name w:val="No Spacing"/>
    <w:uiPriority w:val="1"/>
    <w:qFormat/>
    <w:rsid w:val="00465D49"/>
    <w:pPr>
      <w:numPr>
        <w:numId w:val="13"/>
      </w:numPr>
      <w:spacing w:after="120" w:line="324" w:lineRule="auto"/>
      <w:jc w:val="both"/>
    </w:pPr>
    <w:rPr>
      <w:sz w:val="22"/>
      <w:szCs w:val="22"/>
    </w:rPr>
  </w:style>
  <w:style w:type="character" w:customStyle="1" w:styleId="Nadpis1Char">
    <w:name w:val="Nadpis 1 Char"/>
    <w:basedOn w:val="Standardnpsmoodstavce"/>
    <w:link w:val="Nadpis1"/>
    <w:rsid w:val="00E60F44"/>
    <w:rPr>
      <w:rFonts w:ascii="Cambria" w:eastAsia="Times New Roman" w:hAnsi="Cambria"/>
      <w:b/>
      <w:bCs/>
      <w:kern w:val="32"/>
      <w:sz w:val="32"/>
      <w:szCs w:val="32"/>
      <w:lang w:eastAsia="en-US"/>
    </w:rPr>
  </w:style>
  <w:style w:type="table" w:styleId="Mkatabulky">
    <w:name w:val="Table Grid"/>
    <w:basedOn w:val="Normlntabulka"/>
    <w:uiPriority w:val="59"/>
    <w:rsid w:val="00E903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latne">
    <w:name w:val="platne"/>
    <w:basedOn w:val="Standardnpsmoodstavce"/>
    <w:rsid w:val="00E903AB"/>
  </w:style>
  <w:style w:type="character" w:customStyle="1" w:styleId="Nadpis2Char">
    <w:name w:val="Nadpis 2 Char"/>
    <w:basedOn w:val="Standardnpsmoodstavce"/>
    <w:link w:val="Nadpis2"/>
    <w:rsid w:val="001D4ED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rsid w:val="005E4E3F"/>
    <w:rPr>
      <w:rFonts w:asciiTheme="majorHAnsi" w:eastAsiaTheme="majorEastAsia" w:hAnsiTheme="majorHAnsi" w:cstheme="majorBidi"/>
      <w:b/>
      <w:bCs/>
      <w:sz w:val="22"/>
      <w:szCs w:val="26"/>
    </w:rPr>
  </w:style>
  <w:style w:type="paragraph" w:styleId="Zkladntext">
    <w:name w:val="Body Text"/>
    <w:basedOn w:val="Normln"/>
    <w:link w:val="ZkladntextChar"/>
    <w:semiHidden/>
    <w:rsid w:val="001D4EDC"/>
    <w:pPr>
      <w:spacing w:after="0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semiHidden/>
    <w:rsid w:val="001D4EDC"/>
    <w:rPr>
      <w:rFonts w:ascii="Times New Roman" w:eastAsia="Times New Roman" w:hAnsi="Times New Roman"/>
      <w:sz w:val="24"/>
      <w:szCs w:val="24"/>
    </w:rPr>
  </w:style>
  <w:style w:type="paragraph" w:styleId="Zkladntext2">
    <w:name w:val="Body Text 2"/>
    <w:basedOn w:val="Normln"/>
    <w:link w:val="Zkladntext2Char"/>
    <w:semiHidden/>
    <w:rsid w:val="001D4EDC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Zkladntext2Char">
    <w:name w:val="Základní text 2 Char"/>
    <w:basedOn w:val="Standardnpsmoodstavce"/>
    <w:link w:val="Zkladntext2"/>
    <w:semiHidden/>
    <w:rsid w:val="001D4EDC"/>
    <w:rPr>
      <w:rFonts w:ascii="Times New Roman" w:eastAsia="Times New Roman" w:hAnsi="Times New Roman"/>
      <w:sz w:val="24"/>
      <w:szCs w:val="24"/>
    </w:rPr>
  </w:style>
  <w:style w:type="character" w:styleId="slostrnky">
    <w:name w:val="page number"/>
    <w:semiHidden/>
    <w:rsid w:val="001D4EDC"/>
    <w:rPr>
      <w:rFonts w:ascii="Times New Roman" w:hAnsi="Times New Roman"/>
      <w:sz w:val="16"/>
    </w:rPr>
  </w:style>
  <w:style w:type="paragraph" w:styleId="Zkladntextodsazen">
    <w:name w:val="Body Text Indent"/>
    <w:basedOn w:val="Normln"/>
    <w:link w:val="ZkladntextodsazenChar"/>
    <w:semiHidden/>
    <w:rsid w:val="001D4EDC"/>
    <w:pPr>
      <w:spacing w:after="0" w:line="240" w:lineRule="auto"/>
      <w:ind w:left="284" w:hanging="284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1D4EDC"/>
    <w:rPr>
      <w:rFonts w:ascii="Times New Roman" w:eastAsia="Times New Roman" w:hAnsi="Times New Roman"/>
      <w:sz w:val="24"/>
    </w:rPr>
  </w:style>
  <w:style w:type="character" w:styleId="Odkaznakoment">
    <w:name w:val="annotation reference"/>
    <w:uiPriority w:val="99"/>
    <w:semiHidden/>
    <w:unhideWhenUsed/>
    <w:rsid w:val="001D4ED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D4EDC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D4EDC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D4ED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D4EDC"/>
    <w:rPr>
      <w:rFonts w:ascii="Times New Roman" w:eastAsia="Times New Roman" w:hAnsi="Times New Roman"/>
      <w:b/>
      <w:bCs/>
    </w:rPr>
  </w:style>
  <w:style w:type="paragraph" w:styleId="Podtitul">
    <w:name w:val="Subtitle"/>
    <w:basedOn w:val="Normln"/>
    <w:next w:val="Normln"/>
    <w:link w:val="PodtitulChar"/>
    <w:uiPriority w:val="11"/>
    <w:qFormat/>
    <w:rsid w:val="0073193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itulChar">
    <w:name w:val="Podtitul Char"/>
    <w:basedOn w:val="Standardnpsmoodstavce"/>
    <w:link w:val="Podtitul"/>
    <w:uiPriority w:val="11"/>
    <w:rsid w:val="0073193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C753EB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C753EB"/>
  </w:style>
  <w:style w:type="character" w:styleId="Znakapoznpodarou">
    <w:name w:val="footnote reference"/>
    <w:basedOn w:val="Standardnpsmoodstavce"/>
    <w:uiPriority w:val="99"/>
    <w:semiHidden/>
    <w:unhideWhenUsed/>
    <w:rsid w:val="00C753EB"/>
    <w:rPr>
      <w:vertAlign w:val="superscript"/>
    </w:rPr>
  </w:style>
  <w:style w:type="table" w:customStyle="1" w:styleId="GridTableLight">
    <w:name w:val="Grid Table Light"/>
    <w:basedOn w:val="Normlntabulka"/>
    <w:uiPriority w:val="40"/>
    <w:rsid w:val="001A01F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Siln">
    <w:name w:val="Strong"/>
    <w:basedOn w:val="Standardnpsmoodstavce"/>
    <w:uiPriority w:val="22"/>
    <w:qFormat/>
    <w:rsid w:val="00651E8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MS Mincho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B21A0"/>
    <w:pPr>
      <w:spacing w:after="200" w:line="276" w:lineRule="auto"/>
    </w:pPr>
    <w:rPr>
      <w:sz w:val="22"/>
      <w:szCs w:val="22"/>
    </w:rPr>
  </w:style>
  <w:style w:type="paragraph" w:styleId="Nadpis1">
    <w:name w:val="heading 1"/>
    <w:basedOn w:val="Normln"/>
    <w:next w:val="Normln"/>
    <w:link w:val="Nadpis1Char"/>
    <w:qFormat/>
    <w:rsid w:val="00E60F44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eastAsia="en-US"/>
    </w:rPr>
  </w:style>
  <w:style w:type="paragraph" w:styleId="Nadpis2">
    <w:name w:val="heading 2"/>
    <w:basedOn w:val="Normln"/>
    <w:next w:val="Normln"/>
    <w:link w:val="Nadpis2Char"/>
    <w:unhideWhenUsed/>
    <w:qFormat/>
    <w:rsid w:val="001D4ED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nhideWhenUsed/>
    <w:qFormat/>
    <w:rsid w:val="00EC4A89"/>
    <w:pPr>
      <w:keepNext/>
      <w:numPr>
        <w:numId w:val="1"/>
      </w:numPr>
      <w:spacing w:before="840" w:after="60"/>
      <w:jc w:val="center"/>
      <w:outlineLvl w:val="2"/>
    </w:pPr>
    <w:rPr>
      <w:rFonts w:asciiTheme="majorHAnsi" w:eastAsiaTheme="majorEastAsia" w:hAnsiTheme="majorHAnsi" w:cstheme="majorBidi"/>
      <w:b/>
      <w:bCs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083337"/>
    <w:pPr>
      <w:tabs>
        <w:tab w:val="center" w:pos="4536"/>
        <w:tab w:val="right" w:pos="9072"/>
      </w:tabs>
      <w:spacing w:after="0" w:line="240" w:lineRule="auto"/>
    </w:pPr>
    <w:rPr>
      <w:noProof/>
    </w:rPr>
  </w:style>
  <w:style w:type="character" w:customStyle="1" w:styleId="ZhlavChar">
    <w:name w:val="Záhlaví Char"/>
    <w:basedOn w:val="Standardnpsmoodstavce"/>
    <w:link w:val="Zhlav"/>
    <w:rsid w:val="00083337"/>
    <w:rPr>
      <w:noProof/>
    </w:rPr>
  </w:style>
  <w:style w:type="paragraph" w:styleId="Zpat">
    <w:name w:val="footer"/>
    <w:basedOn w:val="Normln"/>
    <w:link w:val="ZpatChar"/>
    <w:uiPriority w:val="99"/>
    <w:unhideWhenUsed/>
    <w:rsid w:val="000833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83337"/>
  </w:style>
  <w:style w:type="paragraph" w:styleId="Textbubliny">
    <w:name w:val="Balloon Text"/>
    <w:basedOn w:val="Normln"/>
    <w:link w:val="TextbublinyChar"/>
    <w:uiPriority w:val="99"/>
    <w:semiHidden/>
    <w:unhideWhenUsed/>
    <w:rsid w:val="00083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3337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896887"/>
    <w:rPr>
      <w:color w:val="0000FF"/>
      <w:u w:val="single"/>
    </w:rPr>
  </w:style>
  <w:style w:type="paragraph" w:styleId="Nzev">
    <w:name w:val="Title"/>
    <w:basedOn w:val="Normln"/>
    <w:next w:val="Normln"/>
    <w:link w:val="NzevChar"/>
    <w:uiPriority w:val="10"/>
    <w:qFormat/>
    <w:rsid w:val="00465D49"/>
    <w:pPr>
      <w:spacing w:before="240" w:after="240"/>
      <w:jc w:val="center"/>
      <w:outlineLvl w:val="0"/>
    </w:pPr>
    <w:rPr>
      <w:rFonts w:ascii="Cambria" w:eastAsia="Times New Roman" w:hAnsi="Cambria"/>
      <w:b/>
      <w:bCs/>
      <w:kern w:val="28"/>
      <w:sz w:val="44"/>
      <w:szCs w:val="32"/>
      <w:lang w:eastAsia="en-US"/>
    </w:rPr>
  </w:style>
  <w:style w:type="character" w:customStyle="1" w:styleId="NzevChar">
    <w:name w:val="Název Char"/>
    <w:basedOn w:val="Standardnpsmoodstavce"/>
    <w:link w:val="Nzev"/>
    <w:uiPriority w:val="10"/>
    <w:rsid w:val="00465D49"/>
    <w:rPr>
      <w:rFonts w:ascii="Cambria" w:eastAsia="Times New Roman" w:hAnsi="Cambria"/>
      <w:b/>
      <w:bCs/>
      <w:kern w:val="28"/>
      <w:sz w:val="44"/>
      <w:szCs w:val="32"/>
      <w:lang w:eastAsia="en-US"/>
    </w:rPr>
  </w:style>
  <w:style w:type="paragraph" w:styleId="Odstavecseseznamem">
    <w:name w:val="List Paragraph"/>
    <w:basedOn w:val="Normln"/>
    <w:qFormat/>
    <w:rsid w:val="00412005"/>
    <w:pPr>
      <w:ind w:left="720"/>
      <w:contextualSpacing/>
    </w:pPr>
  </w:style>
  <w:style w:type="paragraph" w:styleId="Normlnweb">
    <w:name w:val="Normal (Web)"/>
    <w:basedOn w:val="Normln"/>
    <w:unhideWhenUsed/>
    <w:rsid w:val="0083401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ezmezer">
    <w:name w:val="No Spacing"/>
    <w:uiPriority w:val="1"/>
    <w:qFormat/>
    <w:rsid w:val="00465D49"/>
    <w:pPr>
      <w:numPr>
        <w:numId w:val="13"/>
      </w:numPr>
      <w:spacing w:after="120" w:line="324" w:lineRule="auto"/>
      <w:jc w:val="both"/>
    </w:pPr>
    <w:rPr>
      <w:sz w:val="22"/>
      <w:szCs w:val="22"/>
    </w:rPr>
  </w:style>
  <w:style w:type="character" w:customStyle="1" w:styleId="Nadpis1Char">
    <w:name w:val="Nadpis 1 Char"/>
    <w:basedOn w:val="Standardnpsmoodstavce"/>
    <w:link w:val="Nadpis1"/>
    <w:rsid w:val="00E60F44"/>
    <w:rPr>
      <w:rFonts w:ascii="Cambria" w:eastAsia="Times New Roman" w:hAnsi="Cambria"/>
      <w:b/>
      <w:bCs/>
      <w:kern w:val="32"/>
      <w:sz w:val="32"/>
      <w:szCs w:val="32"/>
      <w:lang w:eastAsia="en-US"/>
    </w:rPr>
  </w:style>
  <w:style w:type="table" w:styleId="Mkatabulky">
    <w:name w:val="Table Grid"/>
    <w:basedOn w:val="Normlntabulka"/>
    <w:uiPriority w:val="59"/>
    <w:rsid w:val="00E903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latne">
    <w:name w:val="platne"/>
    <w:basedOn w:val="Standardnpsmoodstavce"/>
    <w:rsid w:val="00E903AB"/>
  </w:style>
  <w:style w:type="character" w:customStyle="1" w:styleId="Nadpis2Char">
    <w:name w:val="Nadpis 2 Char"/>
    <w:basedOn w:val="Standardnpsmoodstavce"/>
    <w:link w:val="Nadpis2"/>
    <w:rsid w:val="001D4ED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rsid w:val="005E4E3F"/>
    <w:rPr>
      <w:rFonts w:asciiTheme="majorHAnsi" w:eastAsiaTheme="majorEastAsia" w:hAnsiTheme="majorHAnsi" w:cstheme="majorBidi"/>
      <w:b/>
      <w:bCs/>
      <w:sz w:val="22"/>
      <w:szCs w:val="26"/>
    </w:rPr>
  </w:style>
  <w:style w:type="paragraph" w:styleId="Zkladntext">
    <w:name w:val="Body Text"/>
    <w:basedOn w:val="Normln"/>
    <w:link w:val="ZkladntextChar"/>
    <w:semiHidden/>
    <w:rsid w:val="001D4EDC"/>
    <w:pPr>
      <w:spacing w:after="0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semiHidden/>
    <w:rsid w:val="001D4EDC"/>
    <w:rPr>
      <w:rFonts w:ascii="Times New Roman" w:eastAsia="Times New Roman" w:hAnsi="Times New Roman"/>
      <w:sz w:val="24"/>
      <w:szCs w:val="24"/>
    </w:rPr>
  </w:style>
  <w:style w:type="paragraph" w:styleId="Zkladntext2">
    <w:name w:val="Body Text 2"/>
    <w:basedOn w:val="Normln"/>
    <w:link w:val="Zkladntext2Char"/>
    <w:semiHidden/>
    <w:rsid w:val="001D4EDC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Zkladntext2Char">
    <w:name w:val="Základní text 2 Char"/>
    <w:basedOn w:val="Standardnpsmoodstavce"/>
    <w:link w:val="Zkladntext2"/>
    <w:semiHidden/>
    <w:rsid w:val="001D4EDC"/>
    <w:rPr>
      <w:rFonts w:ascii="Times New Roman" w:eastAsia="Times New Roman" w:hAnsi="Times New Roman"/>
      <w:sz w:val="24"/>
      <w:szCs w:val="24"/>
    </w:rPr>
  </w:style>
  <w:style w:type="character" w:styleId="slostrnky">
    <w:name w:val="page number"/>
    <w:semiHidden/>
    <w:rsid w:val="001D4EDC"/>
    <w:rPr>
      <w:rFonts w:ascii="Times New Roman" w:hAnsi="Times New Roman"/>
      <w:sz w:val="16"/>
    </w:rPr>
  </w:style>
  <w:style w:type="paragraph" w:styleId="Zkladntextodsazen">
    <w:name w:val="Body Text Indent"/>
    <w:basedOn w:val="Normln"/>
    <w:link w:val="ZkladntextodsazenChar"/>
    <w:semiHidden/>
    <w:rsid w:val="001D4EDC"/>
    <w:pPr>
      <w:spacing w:after="0" w:line="240" w:lineRule="auto"/>
      <w:ind w:left="284" w:hanging="284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1D4EDC"/>
    <w:rPr>
      <w:rFonts w:ascii="Times New Roman" w:eastAsia="Times New Roman" w:hAnsi="Times New Roman"/>
      <w:sz w:val="24"/>
    </w:rPr>
  </w:style>
  <w:style w:type="character" w:styleId="Odkaznakoment">
    <w:name w:val="annotation reference"/>
    <w:uiPriority w:val="99"/>
    <w:semiHidden/>
    <w:unhideWhenUsed/>
    <w:rsid w:val="001D4ED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D4EDC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D4EDC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D4ED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D4EDC"/>
    <w:rPr>
      <w:rFonts w:ascii="Times New Roman" w:eastAsia="Times New Roman" w:hAnsi="Times New Roman"/>
      <w:b/>
      <w:bCs/>
    </w:rPr>
  </w:style>
  <w:style w:type="paragraph" w:styleId="Podtitul">
    <w:name w:val="Subtitle"/>
    <w:basedOn w:val="Normln"/>
    <w:next w:val="Normln"/>
    <w:link w:val="PodtitulChar"/>
    <w:uiPriority w:val="11"/>
    <w:qFormat/>
    <w:rsid w:val="0073193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itulChar">
    <w:name w:val="Podtitul Char"/>
    <w:basedOn w:val="Standardnpsmoodstavce"/>
    <w:link w:val="Podtitul"/>
    <w:uiPriority w:val="11"/>
    <w:rsid w:val="0073193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C753EB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C753EB"/>
  </w:style>
  <w:style w:type="character" w:styleId="Znakapoznpodarou">
    <w:name w:val="footnote reference"/>
    <w:basedOn w:val="Standardnpsmoodstavce"/>
    <w:uiPriority w:val="99"/>
    <w:semiHidden/>
    <w:unhideWhenUsed/>
    <w:rsid w:val="00C753EB"/>
    <w:rPr>
      <w:vertAlign w:val="superscript"/>
    </w:rPr>
  </w:style>
  <w:style w:type="table" w:customStyle="1" w:styleId="GridTableLight">
    <w:name w:val="Grid Table Light"/>
    <w:basedOn w:val="Normlntabulka"/>
    <w:uiPriority w:val="40"/>
    <w:rsid w:val="001A01F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Siln">
    <w:name w:val="Strong"/>
    <w:basedOn w:val="Standardnpsmoodstavce"/>
    <w:uiPriority w:val="22"/>
    <w:qFormat/>
    <w:rsid w:val="00651E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70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9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enisa.reznickova@tsk-praha.cz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cid:image001.png@01D55D82.F35B5B80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DA917E-B6F6-4585-8FED-8BFBEB5C7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2138</Words>
  <Characters>12620</Characters>
  <Application>Microsoft Office Word</Application>
  <DocSecurity>0</DocSecurity>
  <Lines>105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2019-08-29T09:02:00Z</dcterms:created>
  <dcterms:modified xsi:type="dcterms:W3CDTF">2020-01-24T13:04:00Z</dcterms:modified>
</cp:coreProperties>
</file>